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06" w:rsidRPr="009550A9" w:rsidRDefault="006B7F06" w:rsidP="006B7F06">
      <w:pPr>
        <w:jc w:val="center"/>
        <w:rPr>
          <w:b/>
        </w:rPr>
      </w:pPr>
      <w:r w:rsidRPr="009550A9">
        <w:rPr>
          <w:b/>
        </w:rPr>
        <w:t xml:space="preserve">ZAPISNIK </w:t>
      </w:r>
    </w:p>
    <w:p w:rsidR="00622BAC" w:rsidRPr="009550A9" w:rsidRDefault="005535DF" w:rsidP="006B7F06">
      <w:pPr>
        <w:jc w:val="center"/>
        <w:rPr>
          <w:b/>
        </w:rPr>
      </w:pPr>
      <w:r>
        <w:rPr>
          <w:b/>
        </w:rPr>
        <w:t>S</w:t>
      </w:r>
      <w:r w:rsidR="00EB2A67">
        <w:rPr>
          <w:b/>
        </w:rPr>
        <w:t>A</w:t>
      </w:r>
      <w:r w:rsidR="00151195">
        <w:rPr>
          <w:b/>
        </w:rPr>
        <w:t xml:space="preserve"> </w:t>
      </w:r>
      <w:r w:rsidR="00283FC6">
        <w:rPr>
          <w:b/>
        </w:rPr>
        <w:t>ČETVRTE</w:t>
      </w:r>
      <w:r w:rsidR="00151195">
        <w:rPr>
          <w:b/>
        </w:rPr>
        <w:t xml:space="preserve"> </w:t>
      </w:r>
      <w:r w:rsidR="006B7F06" w:rsidRPr="009550A9">
        <w:rPr>
          <w:b/>
        </w:rPr>
        <w:t>SJEDNICE UPRAVNOG</w:t>
      </w:r>
      <w:r w:rsidR="005B3FE0">
        <w:rPr>
          <w:b/>
        </w:rPr>
        <w:t>A</w:t>
      </w:r>
      <w:r w:rsidR="006B7F06" w:rsidRPr="009550A9">
        <w:rPr>
          <w:b/>
        </w:rPr>
        <w:t xml:space="preserve"> VIJEĆA INSTITUTA ZA ARHEOLOGIJU</w:t>
      </w:r>
    </w:p>
    <w:p w:rsidR="004A2F43" w:rsidRDefault="004A2F43" w:rsidP="000F0532">
      <w:pPr>
        <w:jc w:val="both"/>
      </w:pPr>
    </w:p>
    <w:p w:rsidR="00164E59" w:rsidRDefault="00283FC6" w:rsidP="009C000C">
      <w:pPr>
        <w:jc w:val="both"/>
      </w:pPr>
      <w:r>
        <w:t>Četvrta</w:t>
      </w:r>
      <w:r w:rsidR="009C000C">
        <w:t xml:space="preserve"> </w:t>
      </w:r>
      <w:r w:rsidR="00015C8B">
        <w:t>s</w:t>
      </w:r>
      <w:r w:rsidR="006B7F06">
        <w:t>jednica Upravnog</w:t>
      </w:r>
      <w:r w:rsidR="005B3FE0">
        <w:t>a</w:t>
      </w:r>
      <w:r w:rsidR="006B7F06">
        <w:t xml:space="preserve"> vijeća Instit</w:t>
      </w:r>
      <w:r w:rsidR="00636E84">
        <w:t xml:space="preserve">uta za arheologiju održana je </w:t>
      </w:r>
      <w:r w:rsidR="009C000C">
        <w:t xml:space="preserve">dana </w:t>
      </w:r>
      <w:r w:rsidR="00C902F4">
        <w:t>22</w:t>
      </w:r>
      <w:r w:rsidR="009C000C">
        <w:t xml:space="preserve">. </w:t>
      </w:r>
      <w:r w:rsidR="00C902F4">
        <w:t>prosinca</w:t>
      </w:r>
      <w:r w:rsidR="00AE6813">
        <w:t xml:space="preserve"> 202</w:t>
      </w:r>
      <w:r>
        <w:t>3</w:t>
      </w:r>
      <w:r w:rsidR="00813083">
        <w:t>. godine</w:t>
      </w:r>
      <w:r w:rsidR="00316BCD">
        <w:t xml:space="preserve">, </w:t>
      </w:r>
      <w:r w:rsidR="000F0532">
        <w:t xml:space="preserve">s </w:t>
      </w:r>
      <w:r w:rsidR="00F83D35">
        <w:t xml:space="preserve">početkom u </w:t>
      </w:r>
      <w:r>
        <w:t>9</w:t>
      </w:r>
      <w:r w:rsidR="00813083">
        <w:t>,00</w:t>
      </w:r>
      <w:r w:rsidR="006B7F06">
        <w:t xml:space="preserve"> sati,</w:t>
      </w:r>
      <w:r w:rsidR="000F0532" w:rsidRPr="000F0532">
        <w:t xml:space="preserve"> </w:t>
      </w:r>
      <w:r w:rsidR="009C000C">
        <w:t xml:space="preserve">u </w:t>
      </w:r>
      <w:r>
        <w:t>lobbyu</w:t>
      </w:r>
      <w:r w:rsidR="009C000C">
        <w:t xml:space="preserve"> Instituta</w:t>
      </w:r>
      <w:r w:rsidR="000F0532">
        <w:t xml:space="preserve">, u </w:t>
      </w:r>
      <w:r w:rsidR="009C000C">
        <w:t>Jurjevskoj u</w:t>
      </w:r>
      <w:r w:rsidR="000F0532">
        <w:t xml:space="preserve">lici </w:t>
      </w:r>
      <w:r w:rsidR="00164E59">
        <w:t>15.</w:t>
      </w:r>
    </w:p>
    <w:p w:rsidR="00164E59" w:rsidRDefault="00164E59" w:rsidP="009C000C">
      <w:pPr>
        <w:jc w:val="both"/>
      </w:pPr>
    </w:p>
    <w:p w:rsidR="00164E59" w:rsidRDefault="00164E59" w:rsidP="00164E59">
      <w:pPr>
        <w:jc w:val="both"/>
      </w:pPr>
      <w:r>
        <w:t>Sjednici su nazočili:</w:t>
      </w:r>
    </w:p>
    <w:p w:rsidR="00164E59" w:rsidRDefault="00164E59" w:rsidP="00164E59">
      <w:pPr>
        <w:jc w:val="both"/>
      </w:pPr>
      <w:r>
        <w:t>-</w:t>
      </w:r>
      <w:r>
        <w:tab/>
        <w:t xml:space="preserve">prof. dr. sc. </w:t>
      </w:r>
      <w:r w:rsidR="00FE7A7B">
        <w:t>Jure Zovko</w:t>
      </w:r>
      <w:r>
        <w:t>, predsjednik Upravnoga vijeća</w:t>
      </w:r>
    </w:p>
    <w:p w:rsidR="00FE7A7B" w:rsidRDefault="00FE7A7B" w:rsidP="00164E59">
      <w:pPr>
        <w:jc w:val="both"/>
      </w:pPr>
      <w:r>
        <w:t>-</w:t>
      </w:r>
      <w:r>
        <w:tab/>
      </w:r>
      <w:bookmarkStart w:id="0" w:name="_Hlk125547738"/>
      <w:r>
        <w:t xml:space="preserve">prof. dr. sc. </w:t>
      </w:r>
      <w:r w:rsidR="008B47C1">
        <w:t>Dražen</w:t>
      </w:r>
      <w:r w:rsidR="008D6CAA">
        <w:t xml:space="preserve"> Vikić-Topić</w:t>
      </w:r>
      <w:bookmarkEnd w:id="0"/>
      <w:r w:rsidR="007F2E10">
        <w:t>, član Upravnoga vijeća</w:t>
      </w:r>
    </w:p>
    <w:p w:rsidR="00164E59" w:rsidRDefault="00164E59" w:rsidP="00164E59">
      <w:pPr>
        <w:jc w:val="both"/>
      </w:pPr>
      <w:r>
        <w:t>-</w:t>
      </w:r>
      <w:r>
        <w:tab/>
        <w:t xml:space="preserve">dr. sc. </w:t>
      </w:r>
      <w:r w:rsidR="00283FC6">
        <w:t>Ivana Ožanić Roguljić</w:t>
      </w:r>
      <w:r>
        <w:t xml:space="preserve">, </w:t>
      </w:r>
      <w:bookmarkStart w:id="1" w:name="_Hlk125534486"/>
      <w:r>
        <w:t>član</w:t>
      </w:r>
      <w:r w:rsidR="00283FC6">
        <w:t>ica</w:t>
      </w:r>
      <w:r>
        <w:t xml:space="preserve"> Upravnoga vijeća</w:t>
      </w:r>
      <w:bookmarkEnd w:id="1"/>
    </w:p>
    <w:p w:rsidR="00164E59" w:rsidRDefault="00164E59" w:rsidP="00164E59">
      <w:pPr>
        <w:jc w:val="both"/>
      </w:pPr>
      <w:r>
        <w:t>-</w:t>
      </w:r>
      <w:r>
        <w:tab/>
        <w:t xml:space="preserve">dr. sc. </w:t>
      </w:r>
      <w:r w:rsidR="008B47C1">
        <w:t>Tajana Sekelj Ivančan</w:t>
      </w:r>
      <w:r>
        <w:t>, članica Upravnoga vijeća</w:t>
      </w:r>
    </w:p>
    <w:p w:rsidR="00164E59" w:rsidRDefault="00164E59" w:rsidP="00164E59">
      <w:pPr>
        <w:jc w:val="both"/>
      </w:pPr>
      <w:r>
        <w:t>-</w:t>
      </w:r>
      <w:r w:rsidR="007A6601">
        <w:tab/>
      </w:r>
      <w:r>
        <w:t>dr. sc. Marko Dizdar, ravnatelj IARH-a</w:t>
      </w:r>
    </w:p>
    <w:p w:rsidR="00283FC6" w:rsidRDefault="00283FC6" w:rsidP="00164E59">
      <w:pPr>
        <w:jc w:val="both"/>
      </w:pPr>
      <w:r>
        <w:t>-          dr. Sc. Siniša Krznar, pomoćnik ravnatelja IARH-a</w:t>
      </w:r>
    </w:p>
    <w:p w:rsidR="00F56291" w:rsidRDefault="00F56291" w:rsidP="00F56291">
      <w:pPr>
        <w:jc w:val="both"/>
      </w:pPr>
      <w:r>
        <w:t>Zapisnik je vodila Mirella Đula Furjan, rukovoditeljica stručne službe za pravne i kadrovske poslove IARH-a.</w:t>
      </w:r>
    </w:p>
    <w:p w:rsidR="00C902F4" w:rsidRDefault="00C902F4" w:rsidP="00164E59">
      <w:pPr>
        <w:jc w:val="both"/>
      </w:pPr>
    </w:p>
    <w:p w:rsidR="00164E59" w:rsidRDefault="00164E59" w:rsidP="00164E59">
      <w:pPr>
        <w:jc w:val="both"/>
      </w:pPr>
      <w:r>
        <w:t>Predsjednik Upravnoga vijeća pozdravlja sve prisutne te je pročitao Dnevni red.</w:t>
      </w:r>
    </w:p>
    <w:p w:rsidR="00164E59" w:rsidRDefault="00164E59" w:rsidP="00164E59">
      <w:pPr>
        <w:jc w:val="both"/>
      </w:pPr>
    </w:p>
    <w:p w:rsidR="00164E59" w:rsidRDefault="00164E59" w:rsidP="00164E59">
      <w:pPr>
        <w:jc w:val="both"/>
      </w:pPr>
      <w:r>
        <w:t>Na prijedlog predsjednika Upravnoga vijeća, Upravno vijeće jednoglasno je usvojilo sljedeći</w:t>
      </w:r>
    </w:p>
    <w:p w:rsidR="00164E59" w:rsidRDefault="00164E59" w:rsidP="00164E59">
      <w:pPr>
        <w:jc w:val="both"/>
      </w:pPr>
    </w:p>
    <w:p w:rsidR="00164E59" w:rsidRDefault="00164E59" w:rsidP="00164E59">
      <w:pPr>
        <w:jc w:val="center"/>
      </w:pPr>
      <w:r>
        <w:t>DNEVNI RED</w:t>
      </w:r>
    </w:p>
    <w:p w:rsidR="00FE7A7B" w:rsidRDefault="00FE7A7B" w:rsidP="009E4E10">
      <w:pPr>
        <w:jc w:val="both"/>
      </w:pPr>
    </w:p>
    <w:p w:rsidR="004D557B" w:rsidRDefault="004D557B" w:rsidP="004D557B">
      <w:pPr>
        <w:jc w:val="both"/>
      </w:pPr>
      <w:r>
        <w:t xml:space="preserve">1. Ovjera zapisnika s treće sjednice održane </w:t>
      </w:r>
      <w:r w:rsidR="00B8487D">
        <w:t>0</w:t>
      </w:r>
      <w:r>
        <w:t>3. travnja 2023</w:t>
      </w:r>
      <w:r w:rsidRPr="00064C09">
        <w:t>. godine</w:t>
      </w:r>
      <w:r>
        <w:t xml:space="preserve"> te zapisnika s elektroničkih sjednica održanih: </w:t>
      </w:r>
      <w:r w:rsidR="00B8487D">
        <w:t>0</w:t>
      </w:r>
      <w:r>
        <w:t xml:space="preserve">5. travnja 2023.; 26. srpnja 2023.; 26. rujna 2023.; </w:t>
      </w:r>
      <w:r w:rsidR="00B8487D">
        <w:t>0</w:t>
      </w:r>
      <w:r>
        <w:t xml:space="preserve">3. listopada 2023.; 11. listopada 2023.; </w:t>
      </w:r>
      <w:r w:rsidR="00B8487D">
        <w:t>0</w:t>
      </w:r>
      <w:r>
        <w:t>6. studenoga 2023.; 13. studenoga 2023.; 27. studenoga 2023.</w:t>
      </w:r>
    </w:p>
    <w:p w:rsidR="004D557B" w:rsidRDefault="004D557B" w:rsidP="004D557B">
      <w:pPr>
        <w:jc w:val="both"/>
      </w:pPr>
      <w:r>
        <w:t>2. Izvješće o potpisivanju Programskog</w:t>
      </w:r>
      <w:r w:rsidR="00B8487D">
        <w:t>a</w:t>
      </w:r>
      <w:r>
        <w:t xml:space="preserve"> ugovora</w:t>
      </w:r>
    </w:p>
    <w:p w:rsidR="004D557B" w:rsidRDefault="004D557B" w:rsidP="004D557B">
      <w:pPr>
        <w:jc w:val="both"/>
      </w:pPr>
      <w:r>
        <w:t xml:space="preserve">3. Usvajanje </w:t>
      </w:r>
      <w:r w:rsidR="00B8487D">
        <w:t>R</w:t>
      </w:r>
      <w:r>
        <w:t>ebalansa financijskog</w:t>
      </w:r>
      <w:r w:rsidR="00B8487D">
        <w:t>a</w:t>
      </w:r>
      <w:r>
        <w:t xml:space="preserve"> plana za 2023. godinu uz donošenje Odluke o usvajanju</w:t>
      </w:r>
    </w:p>
    <w:p w:rsidR="004D557B" w:rsidRDefault="004D557B" w:rsidP="004D557B">
      <w:pPr>
        <w:jc w:val="both"/>
      </w:pPr>
      <w:r>
        <w:t xml:space="preserve">    istoga</w:t>
      </w:r>
    </w:p>
    <w:p w:rsidR="004D557B" w:rsidRDefault="004D557B" w:rsidP="004D557B">
      <w:pPr>
        <w:jc w:val="both"/>
      </w:pPr>
      <w:r>
        <w:t xml:space="preserve">4. Usvajanje Financijskoga plana za 2024. i projekcije za 2025. i 2026. godinu uz donošenje </w:t>
      </w:r>
    </w:p>
    <w:p w:rsidR="004D557B" w:rsidRDefault="004D557B" w:rsidP="004D557B">
      <w:pPr>
        <w:jc w:val="both"/>
      </w:pPr>
      <w:r>
        <w:t xml:space="preserve">    Odluke o usvajanju istoga </w:t>
      </w:r>
    </w:p>
    <w:p w:rsidR="004D557B" w:rsidRDefault="004D557B" w:rsidP="004D557B">
      <w:pPr>
        <w:jc w:val="both"/>
      </w:pPr>
      <w:r>
        <w:t xml:space="preserve">5. </w:t>
      </w:r>
      <w:bookmarkStart w:id="2" w:name="_Hlk157077785"/>
      <w:r>
        <w:t xml:space="preserve">Godišnje izvješće </w:t>
      </w:r>
      <w:bookmarkEnd w:id="2"/>
      <w:r w:rsidR="00B8487D">
        <w:t xml:space="preserve">ravnatelja </w:t>
      </w:r>
      <w:r>
        <w:t>Instituta za arheologiju u 2022. godini</w:t>
      </w:r>
    </w:p>
    <w:p w:rsidR="004D557B" w:rsidRDefault="004D557B" w:rsidP="004D557B">
      <w:pPr>
        <w:jc w:val="both"/>
      </w:pPr>
      <w:r>
        <w:t xml:space="preserve">6. </w:t>
      </w:r>
      <w:bookmarkStart w:id="3" w:name="_Hlk157080054"/>
      <w:r>
        <w:t>Sklapanje Aneksa Ugovora o radu s ravnateljem Instituta</w:t>
      </w:r>
      <w:bookmarkEnd w:id="3"/>
    </w:p>
    <w:p w:rsidR="004D557B" w:rsidRDefault="004D557B" w:rsidP="004D557B">
      <w:pPr>
        <w:jc w:val="both"/>
        <w:rPr>
          <w:bCs/>
          <w:i/>
          <w:iCs/>
        </w:rPr>
      </w:pPr>
      <w:r>
        <w:t xml:space="preserve">7. Prijedlog i donošenje </w:t>
      </w:r>
      <w:bookmarkStart w:id="4" w:name="_Hlk157082585"/>
      <w:r w:rsidRPr="00F47781">
        <w:rPr>
          <w:i/>
        </w:rPr>
        <w:t xml:space="preserve">Pravilnika o </w:t>
      </w:r>
      <w:r w:rsidRPr="00F47781">
        <w:rPr>
          <w:bCs/>
          <w:i/>
          <w:iCs/>
        </w:rPr>
        <w:t>postupku izdavanja suglasnosti za rad zaposlenika izvan</w:t>
      </w:r>
    </w:p>
    <w:p w:rsidR="004D557B" w:rsidRDefault="004D557B" w:rsidP="004D557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</w:t>
      </w:r>
      <w:r w:rsidRPr="00F47781">
        <w:rPr>
          <w:bCs/>
          <w:i/>
          <w:iCs/>
        </w:rPr>
        <w:t xml:space="preserve"> Instituta za arheologiju</w:t>
      </w:r>
    </w:p>
    <w:bookmarkEnd w:id="4"/>
    <w:p w:rsidR="004D557B" w:rsidRPr="000D6271" w:rsidRDefault="004D557B" w:rsidP="004D557B">
      <w:pPr>
        <w:jc w:val="both"/>
        <w:rPr>
          <w:i/>
        </w:rPr>
      </w:pPr>
      <w:r>
        <w:t xml:space="preserve">8. </w:t>
      </w:r>
      <w:r w:rsidRPr="000D6271">
        <w:t xml:space="preserve">Prijedlog i donošenje </w:t>
      </w:r>
      <w:bookmarkStart w:id="5" w:name="_Hlk157082789"/>
      <w:r w:rsidRPr="000D6271">
        <w:rPr>
          <w:i/>
        </w:rPr>
        <w:t>Poslovnika Upravnog</w:t>
      </w:r>
      <w:r w:rsidR="00B8487D">
        <w:rPr>
          <w:i/>
        </w:rPr>
        <w:t>a</w:t>
      </w:r>
      <w:r w:rsidRPr="000D6271">
        <w:rPr>
          <w:i/>
        </w:rPr>
        <w:t xml:space="preserve"> vijeća Instituta za arheologiju</w:t>
      </w:r>
      <w:bookmarkEnd w:id="5"/>
    </w:p>
    <w:p w:rsidR="004D557B" w:rsidRDefault="004D557B" w:rsidP="004D557B">
      <w:pPr>
        <w:jc w:val="both"/>
      </w:pPr>
      <w:r>
        <w:t>9. Razno</w:t>
      </w:r>
    </w:p>
    <w:p w:rsidR="00FE7A7B" w:rsidRDefault="00FE7A7B" w:rsidP="009E4E10">
      <w:pPr>
        <w:jc w:val="both"/>
      </w:pPr>
    </w:p>
    <w:p w:rsidR="000237D5" w:rsidRDefault="000237D5" w:rsidP="009E4E10">
      <w:pPr>
        <w:jc w:val="both"/>
      </w:pPr>
    </w:p>
    <w:p w:rsidR="00BF512F" w:rsidRDefault="00BF512F" w:rsidP="00BF512F">
      <w:pPr>
        <w:jc w:val="both"/>
      </w:pPr>
      <w:r>
        <w:t xml:space="preserve">Predsjednik Upravnoga vijeća otvara </w:t>
      </w:r>
      <w:r w:rsidR="00FA32B0">
        <w:t>četvrtu</w:t>
      </w:r>
      <w:r>
        <w:t xml:space="preserve"> sjednicu i pozdravlja sve prisutne. </w:t>
      </w:r>
    </w:p>
    <w:p w:rsidR="00BF512F" w:rsidRDefault="00D63839" w:rsidP="00BF512F">
      <w:pPr>
        <w:jc w:val="both"/>
      </w:pPr>
      <w:r>
        <w:t>Dr. sc. Marko Dizdar, r</w:t>
      </w:r>
      <w:r w:rsidR="00BF512F">
        <w:t xml:space="preserve">avnatelj je također pozdravio sve prisutne članove Upravnoga vijeća. </w:t>
      </w:r>
    </w:p>
    <w:p w:rsidR="00BF512F" w:rsidRDefault="00BF512F" w:rsidP="00BF512F">
      <w:pPr>
        <w:jc w:val="both"/>
      </w:pPr>
      <w:bookmarkStart w:id="6" w:name="_GoBack"/>
      <w:bookmarkEnd w:id="6"/>
    </w:p>
    <w:p w:rsidR="003F44D7" w:rsidRDefault="00BF512F" w:rsidP="00BF512F">
      <w:pPr>
        <w:jc w:val="both"/>
        <w:rPr>
          <w:b/>
        </w:rPr>
      </w:pPr>
      <w:r w:rsidRPr="00A91527">
        <w:rPr>
          <w:b/>
        </w:rPr>
        <w:t>Ad. 1.</w:t>
      </w:r>
    </w:p>
    <w:p w:rsidR="00BF512F" w:rsidRPr="004934A1" w:rsidRDefault="00663672" w:rsidP="00BF512F">
      <w:pPr>
        <w:jc w:val="both"/>
      </w:pPr>
      <w:r>
        <w:t>Jednoglasno usvojeni zapisnici</w:t>
      </w:r>
      <w:r w:rsidR="00B8487D">
        <w:t>,</w:t>
      </w:r>
      <w:r>
        <w:t xml:space="preserve"> uz prijedlog članice dr. sc. Tajane Sekelj Ivančan da se i zapisnici s elektroničkih sjednica ubuduće numeriraju kao i zapisnici uživo održanih sjednica. </w:t>
      </w:r>
    </w:p>
    <w:p w:rsidR="009D1796" w:rsidRDefault="009D1796" w:rsidP="000237D5">
      <w:pPr>
        <w:jc w:val="both"/>
      </w:pPr>
    </w:p>
    <w:p w:rsidR="00404CBE" w:rsidRPr="000237D5" w:rsidRDefault="000237D5" w:rsidP="000237D5">
      <w:pPr>
        <w:jc w:val="both"/>
        <w:rPr>
          <w:b/>
        </w:rPr>
      </w:pPr>
      <w:r w:rsidRPr="000237D5">
        <w:rPr>
          <w:b/>
        </w:rPr>
        <w:t>Ad. 2.</w:t>
      </w:r>
    </w:p>
    <w:p w:rsidR="00404CBE" w:rsidRDefault="00234A36" w:rsidP="000237D5">
      <w:pPr>
        <w:jc w:val="both"/>
      </w:pPr>
      <w:r>
        <w:t>Predsjednik Upravnog</w:t>
      </w:r>
      <w:r w:rsidR="000540AD">
        <w:t>a</w:t>
      </w:r>
      <w:r>
        <w:t xml:space="preserve"> vijeća </w:t>
      </w:r>
      <w:r w:rsidR="00C902F4">
        <w:t xml:space="preserve">prof. dr. sc. </w:t>
      </w:r>
      <w:bookmarkStart w:id="7" w:name="_Hlk125548312"/>
      <w:r w:rsidR="0014223C">
        <w:t>J</w:t>
      </w:r>
      <w:r w:rsidR="00D66A16">
        <w:t>ure</w:t>
      </w:r>
      <w:r w:rsidR="0014223C">
        <w:t xml:space="preserve"> Zovko</w:t>
      </w:r>
      <w:r>
        <w:t xml:space="preserve"> </w:t>
      </w:r>
      <w:bookmarkEnd w:id="7"/>
      <w:r w:rsidR="00C902F4">
        <w:t>poziva</w:t>
      </w:r>
      <w:r w:rsidR="0014223C">
        <w:t xml:space="preserve"> </w:t>
      </w:r>
      <w:r w:rsidR="00C902F4">
        <w:t>ravnatelja Instituta, dr. sc. M</w:t>
      </w:r>
      <w:r w:rsidR="00D66A16">
        <w:t>ark</w:t>
      </w:r>
      <w:r w:rsidR="00B8487D">
        <w:t>a</w:t>
      </w:r>
      <w:r w:rsidR="00C902F4">
        <w:t xml:space="preserve"> Dizdara da </w:t>
      </w:r>
      <w:r w:rsidR="00404CBE">
        <w:t>iznese izvještaj o Programskom</w:t>
      </w:r>
      <w:r w:rsidR="00B8487D">
        <w:t>e</w:t>
      </w:r>
      <w:r w:rsidR="00404CBE">
        <w:t xml:space="preserve"> ugovoru. Ravnatelj se zahvaljuje cijelom Upravnom</w:t>
      </w:r>
      <w:r w:rsidR="00B8487D">
        <w:t>e</w:t>
      </w:r>
      <w:r w:rsidR="00404CBE">
        <w:t xml:space="preserve"> vijeću na predanom radu, kao i danoj suglasnosti te usvajanju Programskog</w:t>
      </w:r>
      <w:r w:rsidR="00B8487D">
        <w:t>a</w:t>
      </w:r>
      <w:r w:rsidR="00404CBE">
        <w:t xml:space="preserve"> </w:t>
      </w:r>
      <w:r w:rsidR="00404CBE">
        <w:lastRenderedPageBreak/>
        <w:t>ugovora. Prijedlog Programskog</w:t>
      </w:r>
      <w:r w:rsidR="00B8487D">
        <w:t>a</w:t>
      </w:r>
      <w:r w:rsidR="00404CBE">
        <w:t xml:space="preserve"> ugovora potom </w:t>
      </w:r>
      <w:r w:rsidR="00B8487D">
        <w:t>se po</w:t>
      </w:r>
      <w:r w:rsidR="00404CBE">
        <w:t>slao u resorno ministarstvo te su se na temelju istog</w:t>
      </w:r>
      <w:r w:rsidR="00B8487D">
        <w:t>a održali pregovori. Uz manje izmjene,</w:t>
      </w:r>
      <w:r w:rsidR="00404CBE">
        <w:t xml:space="preserve"> resorno ministarstvo uvažilo </w:t>
      </w:r>
      <w:r w:rsidR="00B8487D">
        <w:t>prijedlog te ga je</w:t>
      </w:r>
      <w:r w:rsidR="00404CBE">
        <w:t xml:space="preserve"> odobrilo</w:t>
      </w:r>
      <w:r w:rsidR="00B8487D">
        <w:t xml:space="preserve">, što je rezultiralo </w:t>
      </w:r>
      <w:r w:rsidR="00404CBE">
        <w:t>i novim radnim mjestima</w:t>
      </w:r>
      <w:r w:rsidR="00B8487D">
        <w:t xml:space="preserve"> koja ne</w:t>
      </w:r>
      <w:r w:rsidR="00404CBE">
        <w:t xml:space="preserve"> se odnose samo na znanstveno osoblje i već i na stručne službe IARH-a. Novčani iznosi su također ovim putem osigurani za cijelo vrijeme trajanja ugovora te je Institut</w:t>
      </w:r>
      <w:r w:rsidR="002036C7">
        <w:t>,</w:t>
      </w:r>
      <w:r w:rsidR="00404CBE">
        <w:t xml:space="preserve"> iako </w:t>
      </w:r>
      <w:r w:rsidR="00B8487D">
        <w:t>s</w:t>
      </w:r>
      <w:r w:rsidR="002036C7">
        <w:t xml:space="preserve"> brojčano manje zaposlenih znanstvenika od ostalih Instituta</w:t>
      </w:r>
      <w:r w:rsidR="00B8487D">
        <w:t>,</w:t>
      </w:r>
      <w:r w:rsidR="002036C7">
        <w:t xml:space="preserve"> prošao iznad očekivanja</w:t>
      </w:r>
      <w:r w:rsidR="00B8487D">
        <w:t>. N</w:t>
      </w:r>
      <w:r w:rsidR="002036C7">
        <w:t>ovim zapošljavanjem</w:t>
      </w:r>
      <w:r w:rsidR="00857EBE">
        <w:t xml:space="preserve"> još troje znanstvenika</w:t>
      </w:r>
      <w:r w:rsidR="002036C7">
        <w:t xml:space="preserve"> moći </w:t>
      </w:r>
      <w:r w:rsidR="00B8487D">
        <w:t xml:space="preserve">će se </w:t>
      </w:r>
      <w:r w:rsidR="002036C7">
        <w:t>u potpunosti ispuniti zahtjev</w:t>
      </w:r>
      <w:r w:rsidR="00B8487D">
        <w:t>i</w:t>
      </w:r>
      <w:r w:rsidR="00857EBE">
        <w:t xml:space="preserve"> navedeni u članku 11.</w:t>
      </w:r>
      <w:r w:rsidR="002036C7">
        <w:t xml:space="preserve"> Zakon</w:t>
      </w:r>
      <w:r w:rsidR="00857EBE">
        <w:t>a</w:t>
      </w:r>
      <w:r w:rsidR="002036C7">
        <w:t xml:space="preserve"> o </w:t>
      </w:r>
      <w:r w:rsidR="00857EBE">
        <w:t xml:space="preserve">osiguravanju </w:t>
      </w:r>
      <w:r w:rsidR="002036C7">
        <w:t>kvalitet</w:t>
      </w:r>
      <w:r w:rsidR="00857EBE">
        <w:t>e</w:t>
      </w:r>
      <w:r w:rsidR="002036C7">
        <w:t xml:space="preserve"> u </w:t>
      </w:r>
      <w:r w:rsidR="00857EBE">
        <w:t xml:space="preserve">viskom obrazovanju i </w:t>
      </w:r>
      <w:r w:rsidR="002036C7">
        <w:t>znanosti</w:t>
      </w:r>
      <w:r w:rsidR="00857EBE">
        <w:t xml:space="preserve"> (Narodne novine 151/22)</w:t>
      </w:r>
      <w:r w:rsidR="00B8487D">
        <w:t>,</w:t>
      </w:r>
      <w:r w:rsidR="007379C7">
        <w:t xml:space="preserve"> odnosno u predstojećoj reakreditaciji Instituta</w:t>
      </w:r>
      <w:r w:rsidR="002036C7">
        <w:t>.</w:t>
      </w:r>
      <w:r w:rsidR="00404CBE">
        <w:t xml:space="preserve"> </w:t>
      </w:r>
    </w:p>
    <w:p w:rsidR="00404CBE" w:rsidRDefault="00404CBE" w:rsidP="000237D5">
      <w:pPr>
        <w:jc w:val="both"/>
      </w:pPr>
    </w:p>
    <w:p w:rsidR="00404CBE" w:rsidRPr="00F8613B" w:rsidRDefault="00A67078" w:rsidP="00F8613B">
      <w:pPr>
        <w:jc w:val="both"/>
        <w:rPr>
          <w:b/>
          <w:bCs/>
        </w:rPr>
      </w:pPr>
      <w:r w:rsidRPr="00A67078">
        <w:rPr>
          <w:b/>
          <w:bCs/>
        </w:rPr>
        <w:t>Ad.3.</w:t>
      </w:r>
    </w:p>
    <w:p w:rsidR="00C902F4" w:rsidRDefault="00A67078" w:rsidP="000237D5">
      <w:pPr>
        <w:jc w:val="both"/>
      </w:pPr>
      <w:r>
        <w:t xml:space="preserve">Predsjednik Upravnoga vijeća prof. dr. sc. Jure Zovko poziva ravnatelja Instituta, dr. sc. Marka Dizdara da predstavi </w:t>
      </w:r>
      <w:r w:rsidR="00C902F4">
        <w:t>Rebalans Financijskog</w:t>
      </w:r>
      <w:r w:rsidR="00B8487D">
        <w:t>a</w:t>
      </w:r>
      <w:r w:rsidR="00C902F4">
        <w:t xml:space="preserve"> plana za 202</w:t>
      </w:r>
      <w:r w:rsidR="00AC56A2">
        <w:t>3</w:t>
      </w:r>
      <w:r w:rsidR="00C902F4">
        <w:t>. godinu.</w:t>
      </w:r>
    </w:p>
    <w:p w:rsidR="0001251A" w:rsidRDefault="00C902F4" w:rsidP="000237D5">
      <w:pPr>
        <w:jc w:val="both"/>
      </w:pPr>
      <w:r>
        <w:t>Dr. sc. Dizdar pojašnjava da je došlo do</w:t>
      </w:r>
      <w:r w:rsidR="0001251A">
        <w:t xml:space="preserve"> </w:t>
      </w:r>
      <w:r w:rsidR="00B8487D">
        <w:t xml:space="preserve">oko </w:t>
      </w:r>
      <w:r>
        <w:t xml:space="preserve">10% razlike u </w:t>
      </w:r>
      <w:r w:rsidR="0001251A">
        <w:t>prihodima od predviđenog</w:t>
      </w:r>
      <w:r w:rsidR="00EB2A67">
        <w:t>a</w:t>
      </w:r>
      <w:r w:rsidR="0001251A">
        <w:t xml:space="preserve"> </w:t>
      </w:r>
      <w:r w:rsidR="00EB2A67">
        <w:t>F</w:t>
      </w:r>
      <w:r w:rsidR="0001251A">
        <w:t>inancijskog</w:t>
      </w:r>
      <w:r w:rsidR="00EB2A67">
        <w:t>a</w:t>
      </w:r>
      <w:r w:rsidR="0001251A">
        <w:t xml:space="preserve"> plana </w:t>
      </w:r>
      <w:r w:rsidR="00EB2A67">
        <w:t>za 202</w:t>
      </w:r>
      <w:r w:rsidR="00501D14">
        <w:t>3</w:t>
      </w:r>
      <w:r w:rsidR="00EB2A67">
        <w:t xml:space="preserve">. godinu </w:t>
      </w:r>
      <w:r w:rsidR="0001251A">
        <w:t>te je bilo potrebno izraditi Rebalans</w:t>
      </w:r>
      <w:r w:rsidR="00B8487D">
        <w:t>, a posljedično su porasli i rashodi</w:t>
      </w:r>
      <w:r w:rsidR="0001251A">
        <w:t xml:space="preserve">. Uspješno je sve </w:t>
      </w:r>
      <w:r w:rsidR="00EB2A67">
        <w:t>pripremljeno</w:t>
      </w:r>
      <w:r w:rsidR="0001251A">
        <w:t xml:space="preserve"> uz pomoć konzultantsk</w:t>
      </w:r>
      <w:r w:rsidR="00851880">
        <w:t>e</w:t>
      </w:r>
      <w:r w:rsidR="0001251A">
        <w:t xml:space="preserve"> računovodstven</w:t>
      </w:r>
      <w:r w:rsidR="00851880">
        <w:t>e</w:t>
      </w:r>
      <w:r w:rsidR="0001251A">
        <w:t xml:space="preserve"> tvrtk</w:t>
      </w:r>
      <w:r w:rsidR="00851880">
        <w:t xml:space="preserve">e. </w:t>
      </w:r>
      <w:r w:rsidR="0001251A">
        <w:t>Članovima</w:t>
      </w:r>
      <w:r w:rsidR="00851880">
        <w:t xml:space="preserve"> je</w:t>
      </w:r>
      <w:r w:rsidR="0001251A">
        <w:t xml:space="preserve"> predočena  dokumentacija o prihodima/rashodima prema Financijskome planu za 202</w:t>
      </w:r>
      <w:r w:rsidR="00501D14">
        <w:t>3</w:t>
      </w:r>
      <w:r w:rsidR="0001251A">
        <w:t xml:space="preserve">. godinu, </w:t>
      </w:r>
      <w:r w:rsidR="00EB2A67">
        <w:t xml:space="preserve">iskazane </w:t>
      </w:r>
      <w:r w:rsidR="0001251A">
        <w:t>promjene u prihodima i rashodima prema Rebalansu financijskog</w:t>
      </w:r>
      <w:r w:rsidR="00EB2A67">
        <w:t>a</w:t>
      </w:r>
      <w:r w:rsidR="0001251A">
        <w:t xml:space="preserve"> plana 202</w:t>
      </w:r>
      <w:r w:rsidR="00501D14">
        <w:t>3</w:t>
      </w:r>
      <w:r w:rsidR="0001251A">
        <w:t>. te projekcija Konačnog</w:t>
      </w:r>
      <w:r w:rsidR="00EB2A67">
        <w:t>a</w:t>
      </w:r>
      <w:r w:rsidR="0001251A">
        <w:t xml:space="preserve"> financijskog plana 202</w:t>
      </w:r>
      <w:r w:rsidR="00501D14">
        <w:t>3</w:t>
      </w:r>
      <w:r w:rsidR="0001251A">
        <w:t xml:space="preserve">. </w:t>
      </w:r>
      <w:r w:rsidR="00EB2A67">
        <w:t>Ističe se kako je s obzirom na Financijski plan za 202</w:t>
      </w:r>
      <w:r w:rsidR="00501D14">
        <w:t>3</w:t>
      </w:r>
      <w:r w:rsidR="00EB2A67">
        <w:t>. godinu došlo do povećanja Prihoda zbog ostvarenih: Ugovor s Hrvatskim autocestama, Ministarstvo kulture i medija, Hrvatska zaklada za znanost koji nisu bili uključeni u izvoran Financijski plan za 202</w:t>
      </w:r>
      <w:r w:rsidR="00501D14">
        <w:t>3</w:t>
      </w:r>
      <w:r w:rsidR="00EB2A67">
        <w:t>. te je zbog toga bilo nužno izraditi njegov Rebalans. Isto tako, navodi se kako Institut predfinancira neke projekte vlastitim sredstvima (npr. projekte Ministarstva kulture i medija),</w:t>
      </w:r>
      <w:r w:rsidR="00851880">
        <w:t xml:space="preserve"> pa</w:t>
      </w:r>
      <w:r w:rsidR="00EB2A67">
        <w:t xml:space="preserve"> </w:t>
      </w:r>
      <w:r w:rsidR="00851880">
        <w:t>s</w:t>
      </w:r>
      <w:r w:rsidR="00C03404">
        <w:t>hodno tome, prema projekciji će se u sljedeću godi</w:t>
      </w:r>
      <w:r w:rsidR="00EB2A67">
        <w:t>nu također prenijeti veći iznos od predviđenoga</w:t>
      </w:r>
      <w:r w:rsidR="00C03404">
        <w:t>, što za Institut predstavlja povoljan ishod.</w:t>
      </w:r>
      <w:r w:rsidR="003E0805">
        <w:t xml:space="preserve"> Član Upravnoga vijeća</w:t>
      </w:r>
      <w:r w:rsidR="003E0805" w:rsidRPr="003E0805">
        <w:t xml:space="preserve"> </w:t>
      </w:r>
      <w:r w:rsidR="003E0805">
        <w:t>prof. dr. sc. Dražen Vikić-Topić i Predsjednik Upravnoga vijeća prof. dr. sc. Jure Zovko pohvaljuj</w:t>
      </w:r>
      <w:r w:rsidR="005A3C93">
        <w:t xml:space="preserve">u </w:t>
      </w:r>
      <w:r w:rsidR="003E0805">
        <w:t>uspješan rad Instituta.</w:t>
      </w:r>
    </w:p>
    <w:p w:rsidR="0001251A" w:rsidRDefault="009D5B94" w:rsidP="000237D5">
      <w:pPr>
        <w:jc w:val="both"/>
      </w:pPr>
      <w:r>
        <w:t xml:space="preserve">Zaključak: </w:t>
      </w:r>
      <w:r w:rsidR="00C03404">
        <w:t>Rebalans financijskog</w:t>
      </w:r>
      <w:r w:rsidR="00EB2A67">
        <w:t>a</w:t>
      </w:r>
      <w:r w:rsidR="00C03404">
        <w:t xml:space="preserve"> plana Instituta za arheologiju za 202</w:t>
      </w:r>
      <w:r w:rsidR="00501D14">
        <w:t>3</w:t>
      </w:r>
      <w:r w:rsidR="00C03404">
        <w:t>. godinu jednoglasno se usvaja.</w:t>
      </w:r>
    </w:p>
    <w:p w:rsidR="00776C8E" w:rsidRDefault="00776C8E" w:rsidP="000237D5">
      <w:pPr>
        <w:jc w:val="both"/>
      </w:pPr>
    </w:p>
    <w:p w:rsidR="00D95F41" w:rsidRDefault="00D95F41" w:rsidP="000237D5">
      <w:pPr>
        <w:jc w:val="both"/>
        <w:rPr>
          <w:b/>
        </w:rPr>
      </w:pPr>
      <w:r w:rsidRPr="00D95F41">
        <w:rPr>
          <w:b/>
        </w:rPr>
        <w:t xml:space="preserve">Ad. </w:t>
      </w:r>
      <w:r w:rsidR="00F25D27">
        <w:rPr>
          <w:b/>
        </w:rPr>
        <w:t>4</w:t>
      </w:r>
      <w:r w:rsidRPr="00D95F41">
        <w:rPr>
          <w:b/>
        </w:rPr>
        <w:t>.</w:t>
      </w:r>
    </w:p>
    <w:p w:rsidR="000A53C4" w:rsidRDefault="000A53C4" w:rsidP="000A53C4">
      <w:pPr>
        <w:jc w:val="both"/>
      </w:pPr>
      <w:bookmarkStart w:id="8" w:name="_Hlk157008679"/>
      <w:r>
        <w:t xml:space="preserve">Predsjednik </w:t>
      </w:r>
      <w:bookmarkStart w:id="9" w:name="_Hlk125547802"/>
      <w:r>
        <w:t xml:space="preserve">Upravnoga vijeća prof. dr. sc. </w:t>
      </w:r>
      <w:bookmarkStart w:id="10" w:name="_Hlk125545925"/>
      <w:r w:rsidR="00FC6826">
        <w:t>J</w:t>
      </w:r>
      <w:r w:rsidR="00D66A16">
        <w:t>ure</w:t>
      </w:r>
      <w:r w:rsidR="00FC6826">
        <w:t xml:space="preserve"> Zovko</w:t>
      </w:r>
      <w:bookmarkEnd w:id="9"/>
      <w:bookmarkEnd w:id="10"/>
      <w:r w:rsidR="00FC6826">
        <w:t xml:space="preserve"> poziva ravnatelja Instituta, dr. sc.</w:t>
      </w:r>
      <w:r>
        <w:t xml:space="preserve"> </w:t>
      </w:r>
      <w:bookmarkStart w:id="11" w:name="_Hlk125549986"/>
      <w:r>
        <w:t>M</w:t>
      </w:r>
      <w:r w:rsidR="00D66A16">
        <w:t>arka</w:t>
      </w:r>
      <w:r>
        <w:t xml:space="preserve"> Dizdara </w:t>
      </w:r>
      <w:bookmarkEnd w:id="11"/>
      <w:r>
        <w:t xml:space="preserve">da predstavi </w:t>
      </w:r>
      <w:bookmarkEnd w:id="8"/>
      <w:r>
        <w:t>Financijski plan za 202</w:t>
      </w:r>
      <w:r w:rsidR="00F25D27">
        <w:t>4</w:t>
      </w:r>
      <w:r>
        <w:t>. i projekcije za 202</w:t>
      </w:r>
      <w:r w:rsidR="00F25D27">
        <w:t>5</w:t>
      </w:r>
      <w:r>
        <w:t>. i 202</w:t>
      </w:r>
      <w:r w:rsidR="00F25D27">
        <w:t>6</w:t>
      </w:r>
      <w:r>
        <w:t>. godinu.</w:t>
      </w:r>
    </w:p>
    <w:p w:rsidR="009D5B94" w:rsidRDefault="00976E91" w:rsidP="005810F8">
      <w:pPr>
        <w:jc w:val="both"/>
      </w:pPr>
      <w:r>
        <w:t>Dr. sc. Marko Dizdar</w:t>
      </w:r>
      <w:r w:rsidR="005810F8">
        <w:t xml:space="preserve"> obrazlaže Financijski plan te pojašnjava pojedinosti po stavkama. </w:t>
      </w:r>
      <w:r w:rsidR="00EB2A67">
        <w:t xml:space="preserve">S obzirom da je veći dio Financijskoga plana </w:t>
      </w:r>
      <w:r w:rsidR="00343407">
        <w:t xml:space="preserve">s prihodima i rashodima </w:t>
      </w:r>
      <w:r w:rsidR="00EB2A67">
        <w:t xml:space="preserve">zadan prema uputama osnivača Ministarstva znanosti i obrazovanja, jedino gdje Institut može iskazati svoje </w:t>
      </w:r>
      <w:r w:rsidR="00343407">
        <w:t>znanstveno-</w:t>
      </w:r>
      <w:r w:rsidR="00EB2A67">
        <w:t>istraživačke potrebe su kroz Izvor 31 (Vlastiti prihodi</w:t>
      </w:r>
      <w:r w:rsidR="00DF2D75">
        <w:t>)</w:t>
      </w:r>
      <w:r w:rsidR="00B8487D">
        <w:t xml:space="preserve"> i dijelom Izvor 52 (Namjenski prihodi)</w:t>
      </w:r>
      <w:r w:rsidR="00DF2D75">
        <w:t>. Navodi da Institut ima aktivna četiri projekta dobivena od strane Hrvatske zaklade za znanos</w:t>
      </w:r>
      <w:r w:rsidR="00F320AE">
        <w:t>t</w:t>
      </w:r>
      <w:r w:rsidR="006B1000">
        <w:t>.</w:t>
      </w:r>
    </w:p>
    <w:p w:rsidR="005810F8" w:rsidRDefault="009D5B94" w:rsidP="005810F8">
      <w:pPr>
        <w:jc w:val="both"/>
      </w:pPr>
      <w:r>
        <w:t xml:space="preserve">Zaključak: </w:t>
      </w:r>
      <w:r w:rsidR="005810F8">
        <w:t>Financijski plan za 202</w:t>
      </w:r>
      <w:r w:rsidR="00E70E3C">
        <w:t>3</w:t>
      </w:r>
      <w:r w:rsidR="005810F8">
        <w:t>. i projekcij</w:t>
      </w:r>
      <w:r w:rsidR="00E70E3C">
        <w:t>a</w:t>
      </w:r>
      <w:r w:rsidR="005810F8">
        <w:t xml:space="preserve"> plana za 202</w:t>
      </w:r>
      <w:r w:rsidR="00E70E3C">
        <w:t>4</w:t>
      </w:r>
      <w:r w:rsidR="005810F8">
        <w:t>. i 202</w:t>
      </w:r>
      <w:r w:rsidR="00E70E3C">
        <w:t>5</w:t>
      </w:r>
      <w:r w:rsidR="005810F8">
        <w:t xml:space="preserve">. godinu </w:t>
      </w:r>
      <w:bookmarkStart w:id="12" w:name="_Hlk125548591"/>
      <w:r w:rsidR="005810F8">
        <w:t>jednoglasno se usvaja.</w:t>
      </w:r>
    </w:p>
    <w:bookmarkEnd w:id="12"/>
    <w:p w:rsidR="005810F8" w:rsidRDefault="005810F8" w:rsidP="005810F8">
      <w:pPr>
        <w:jc w:val="both"/>
      </w:pPr>
    </w:p>
    <w:p w:rsidR="005810F8" w:rsidRDefault="005810F8" w:rsidP="005810F8">
      <w:pPr>
        <w:jc w:val="both"/>
        <w:rPr>
          <w:b/>
        </w:rPr>
      </w:pPr>
      <w:r w:rsidRPr="00D95F41">
        <w:rPr>
          <w:b/>
        </w:rPr>
        <w:t xml:space="preserve">Ad. </w:t>
      </w:r>
      <w:r w:rsidR="00975CB5">
        <w:rPr>
          <w:b/>
        </w:rPr>
        <w:t>5</w:t>
      </w:r>
      <w:r w:rsidRPr="00D95F41">
        <w:rPr>
          <w:b/>
        </w:rPr>
        <w:t>.</w:t>
      </w:r>
    </w:p>
    <w:p w:rsidR="005B143B" w:rsidRDefault="005B143B" w:rsidP="005810F8">
      <w:pPr>
        <w:jc w:val="both"/>
        <w:rPr>
          <w:bCs/>
        </w:rPr>
      </w:pPr>
      <w:r>
        <w:rPr>
          <w:bCs/>
        </w:rPr>
        <w:t>Predsjednik vijeća predaje riječ ravnatelju Instituta koji podnosi izvještaj o radu Instituta u prethodnoj godini, navodeći da je isto javno dostupno</w:t>
      </w:r>
      <w:r w:rsidR="00CE3C66">
        <w:rPr>
          <w:bCs/>
        </w:rPr>
        <w:t xml:space="preserve"> na web stranicama Instituta</w:t>
      </w:r>
      <w:r>
        <w:rPr>
          <w:bCs/>
        </w:rPr>
        <w:t xml:space="preserve"> te </w:t>
      </w:r>
      <w:r w:rsidR="006A4AA4">
        <w:rPr>
          <w:bCs/>
        </w:rPr>
        <w:t xml:space="preserve">također </w:t>
      </w:r>
      <w:r>
        <w:rPr>
          <w:bCs/>
        </w:rPr>
        <w:t xml:space="preserve">da  </w:t>
      </w:r>
      <w:r w:rsidR="00335D22">
        <w:rPr>
          <w:bCs/>
        </w:rPr>
        <w:t xml:space="preserve">je predmetni </w:t>
      </w:r>
      <w:r>
        <w:rPr>
          <w:bCs/>
        </w:rPr>
        <w:t>izvještaj</w:t>
      </w:r>
      <w:r w:rsidR="006A4AA4">
        <w:rPr>
          <w:bCs/>
        </w:rPr>
        <w:t xml:space="preserve"> potreban</w:t>
      </w:r>
      <w:r>
        <w:rPr>
          <w:bCs/>
        </w:rPr>
        <w:t xml:space="preserve"> </w:t>
      </w:r>
      <w:r w:rsidR="006A4AA4">
        <w:rPr>
          <w:bCs/>
        </w:rPr>
        <w:t>s</w:t>
      </w:r>
      <w:r>
        <w:rPr>
          <w:bCs/>
        </w:rPr>
        <w:t>ukladno važećem Statutu Instituta (studeni 2023.)</w:t>
      </w:r>
      <w:r w:rsidR="006A4AA4">
        <w:rPr>
          <w:bCs/>
        </w:rPr>
        <w:t>.</w:t>
      </w:r>
      <w:r>
        <w:rPr>
          <w:bCs/>
        </w:rPr>
        <w:t xml:space="preserve"> Institut je objavljivao svoj rad i djelatnost u prethodim godinama </w:t>
      </w:r>
      <w:r w:rsidR="006A4AA4">
        <w:rPr>
          <w:bCs/>
        </w:rPr>
        <w:t>kao i</w:t>
      </w:r>
      <w:r>
        <w:rPr>
          <w:bCs/>
        </w:rPr>
        <w:t xml:space="preserve"> znanstvena istraživanja djelatnika u </w:t>
      </w:r>
      <w:proofErr w:type="spellStart"/>
      <w:r>
        <w:rPr>
          <w:bCs/>
        </w:rPr>
        <w:t>časpisu</w:t>
      </w:r>
      <w:proofErr w:type="spellEnd"/>
      <w:r>
        <w:rPr>
          <w:bCs/>
        </w:rPr>
        <w:t xml:space="preserve"> </w:t>
      </w:r>
      <w:proofErr w:type="spellStart"/>
      <w:r w:rsidRPr="00A95ABE">
        <w:rPr>
          <w:bCs/>
        </w:rPr>
        <w:t>Annales</w:t>
      </w:r>
      <w:proofErr w:type="spellEnd"/>
      <w:r w:rsidRPr="00A95ABE">
        <w:rPr>
          <w:bCs/>
        </w:rPr>
        <w:t xml:space="preserve"> Instituti </w:t>
      </w:r>
      <w:proofErr w:type="spellStart"/>
      <w:r w:rsidR="0002518D">
        <w:rPr>
          <w:bCs/>
        </w:rPr>
        <w:t>A</w:t>
      </w:r>
      <w:r w:rsidRPr="00A95ABE">
        <w:rPr>
          <w:bCs/>
        </w:rPr>
        <w:t>rchaeologici</w:t>
      </w:r>
      <w:proofErr w:type="spellEnd"/>
      <w:r w:rsidRPr="00A95ABE">
        <w:rPr>
          <w:bCs/>
        </w:rPr>
        <w:t>.</w:t>
      </w:r>
      <w:r>
        <w:rPr>
          <w:bCs/>
        </w:rPr>
        <w:t xml:space="preserve"> Svi prisutni pohvalili su predani rad ravnatelja</w:t>
      </w:r>
      <w:r w:rsidR="000F08E4">
        <w:rPr>
          <w:bCs/>
        </w:rPr>
        <w:t xml:space="preserve"> i</w:t>
      </w:r>
      <w:r>
        <w:rPr>
          <w:bCs/>
        </w:rPr>
        <w:t xml:space="preserve"> djelatnika Instituta</w:t>
      </w:r>
      <w:r w:rsidR="000F08E4">
        <w:rPr>
          <w:bCs/>
        </w:rPr>
        <w:t xml:space="preserve"> te izvrsne rezultate koji su ostvareni.</w:t>
      </w:r>
    </w:p>
    <w:p w:rsidR="000F08E4" w:rsidRDefault="000F08E4" w:rsidP="000F08E4">
      <w:pPr>
        <w:jc w:val="both"/>
      </w:pPr>
      <w:bookmarkStart w:id="13" w:name="_Hlk157080028"/>
      <w:r>
        <w:t xml:space="preserve">Zaključak: </w:t>
      </w:r>
      <w:r w:rsidR="00A95ABE">
        <w:t xml:space="preserve">Godišnje izvješće </w:t>
      </w:r>
      <w:r w:rsidR="0002518D">
        <w:t xml:space="preserve">ravnatelja </w:t>
      </w:r>
      <w:r w:rsidR="00A95ABE">
        <w:t xml:space="preserve">Instituta </w:t>
      </w:r>
      <w:r>
        <w:t>za 2022. godinu jednoglasno se usvaja.</w:t>
      </w:r>
    </w:p>
    <w:bookmarkEnd w:id="13"/>
    <w:p w:rsidR="009D5B94" w:rsidRDefault="009D5B94" w:rsidP="000237D5">
      <w:pPr>
        <w:jc w:val="both"/>
      </w:pPr>
    </w:p>
    <w:p w:rsidR="009D5B94" w:rsidRDefault="009D5B94" w:rsidP="000237D5">
      <w:pPr>
        <w:jc w:val="both"/>
        <w:rPr>
          <w:b/>
        </w:rPr>
      </w:pPr>
      <w:r w:rsidRPr="00D95F41">
        <w:rPr>
          <w:b/>
        </w:rPr>
        <w:t xml:space="preserve">Ad. </w:t>
      </w:r>
      <w:r w:rsidR="005B143B">
        <w:rPr>
          <w:b/>
        </w:rPr>
        <w:t>6</w:t>
      </w:r>
      <w:r w:rsidRPr="00D95F41">
        <w:rPr>
          <w:b/>
        </w:rPr>
        <w:t>.</w:t>
      </w:r>
    </w:p>
    <w:p w:rsidR="0025706B" w:rsidRDefault="0025706B" w:rsidP="000237D5">
      <w:pPr>
        <w:jc w:val="both"/>
      </w:pPr>
      <w:r>
        <w:rPr>
          <w:bCs/>
        </w:rPr>
        <w:t xml:space="preserve">Obzirom da je </w:t>
      </w:r>
      <w:r w:rsidR="00744D6D">
        <w:rPr>
          <w:bCs/>
        </w:rPr>
        <w:t>ravnatelj Instituta</w:t>
      </w:r>
      <w:r>
        <w:rPr>
          <w:bCs/>
        </w:rPr>
        <w:t xml:space="preserve"> </w:t>
      </w:r>
      <w:bookmarkStart w:id="14" w:name="_Hlk157080102"/>
      <w:r w:rsidR="00AB7DA8">
        <w:rPr>
          <w:bCs/>
        </w:rPr>
        <w:t>dr.</w:t>
      </w:r>
      <w:r w:rsidR="00F729CB">
        <w:rPr>
          <w:bCs/>
        </w:rPr>
        <w:t xml:space="preserve"> </w:t>
      </w:r>
      <w:proofErr w:type="spellStart"/>
      <w:r w:rsidR="00B325F8">
        <w:rPr>
          <w:bCs/>
        </w:rPr>
        <w:t>sc</w:t>
      </w:r>
      <w:proofErr w:type="spellEnd"/>
      <w:r w:rsidR="00B325F8">
        <w:rPr>
          <w:bCs/>
        </w:rPr>
        <w:t xml:space="preserve">. Marko Dizdar </w:t>
      </w:r>
      <w:bookmarkEnd w:id="14"/>
      <w:r w:rsidR="00B325F8">
        <w:rPr>
          <w:bCs/>
        </w:rPr>
        <w:t xml:space="preserve">izabran u zvanje znanstvenog savjetnika u trajnom </w:t>
      </w:r>
      <w:r w:rsidR="00F729CB">
        <w:rPr>
          <w:bCs/>
        </w:rPr>
        <w:t>izboru temeljem</w:t>
      </w:r>
      <w:r w:rsidR="00B325F8" w:rsidRPr="00B325F8">
        <w:t xml:space="preserve"> </w:t>
      </w:r>
      <w:r w:rsidR="00B325F8" w:rsidRPr="00B325F8">
        <w:rPr>
          <w:bCs/>
        </w:rPr>
        <w:t xml:space="preserve">Odluke Matičnog odbora za područje humanističkih znanosti, polje povijesti, povijesti umjetnosti, arheologije, znanosti o umjetnosti, etnologije i antropologije, Klasa: UP/I-640-03/21-01/0905, </w:t>
      </w:r>
      <w:proofErr w:type="spellStart"/>
      <w:r w:rsidR="00B325F8" w:rsidRPr="00B325F8">
        <w:rPr>
          <w:bCs/>
        </w:rPr>
        <w:t>Urbroj</w:t>
      </w:r>
      <w:proofErr w:type="spellEnd"/>
      <w:r w:rsidR="00B325F8" w:rsidRPr="00B325F8">
        <w:rPr>
          <w:bCs/>
        </w:rPr>
        <w:t>: 355-06-04-21-0002</w:t>
      </w:r>
      <w:r w:rsidR="00F729CB">
        <w:rPr>
          <w:bCs/>
        </w:rPr>
        <w:t>, a u skladu sa odredbama</w:t>
      </w:r>
      <w:r w:rsidR="00F729CB" w:rsidRPr="00AA217E">
        <w:t xml:space="preserve"> </w:t>
      </w:r>
      <w:r w:rsidR="00F729CB">
        <w:t>Zakona o visokom obrazovanju i znanstvenoj djelatnosti (Narodne novine 119/22)</w:t>
      </w:r>
      <w:r w:rsidR="0002518D">
        <w:t>,</w:t>
      </w:r>
      <w:r w:rsidR="00F729CB">
        <w:t xml:space="preserve"> predlaže se sklapanje Aneksa Ugovora o radu kojim će se status ravnatelja </w:t>
      </w:r>
      <w:r w:rsidR="00F5432C">
        <w:t>Instituta</w:t>
      </w:r>
      <w:r w:rsidR="00F5432C" w:rsidRPr="00F5432C">
        <w:rPr>
          <w:bCs/>
        </w:rPr>
        <w:t xml:space="preserve"> </w:t>
      </w:r>
      <w:r w:rsidR="00F5432C">
        <w:rPr>
          <w:bCs/>
        </w:rPr>
        <w:t xml:space="preserve">dr. </w:t>
      </w:r>
      <w:proofErr w:type="spellStart"/>
      <w:r w:rsidR="00F5432C">
        <w:rPr>
          <w:bCs/>
        </w:rPr>
        <w:t>sc</w:t>
      </w:r>
      <w:proofErr w:type="spellEnd"/>
      <w:r w:rsidR="00F5432C">
        <w:rPr>
          <w:bCs/>
        </w:rPr>
        <w:t>. Marka Dizdara</w:t>
      </w:r>
      <w:r w:rsidR="00F5432C">
        <w:t xml:space="preserve"> </w:t>
      </w:r>
      <w:r w:rsidR="00F729CB">
        <w:t xml:space="preserve">regulirati. </w:t>
      </w:r>
    </w:p>
    <w:p w:rsidR="00F729CB" w:rsidRDefault="00F729CB" w:rsidP="00F729CB">
      <w:pPr>
        <w:jc w:val="both"/>
      </w:pPr>
      <w:r>
        <w:t>Zaključak:  Prijedlog sklapanja Aneksa Ugovora o radu s ravnateljem Instituta jednoglasno se usvaja.</w:t>
      </w:r>
    </w:p>
    <w:p w:rsidR="005810F8" w:rsidRDefault="005810F8" w:rsidP="000237D5">
      <w:pPr>
        <w:jc w:val="both"/>
      </w:pPr>
    </w:p>
    <w:p w:rsidR="009D5B94" w:rsidRDefault="009D5B94" w:rsidP="009D5B94">
      <w:pPr>
        <w:jc w:val="both"/>
        <w:rPr>
          <w:b/>
        </w:rPr>
      </w:pPr>
      <w:r w:rsidRPr="00D95F41">
        <w:rPr>
          <w:b/>
        </w:rPr>
        <w:t xml:space="preserve">Ad. </w:t>
      </w:r>
      <w:r w:rsidR="005B143B">
        <w:rPr>
          <w:b/>
        </w:rPr>
        <w:t>7</w:t>
      </w:r>
      <w:r w:rsidRPr="00D95F41">
        <w:rPr>
          <w:b/>
        </w:rPr>
        <w:t>.</w:t>
      </w:r>
    </w:p>
    <w:p w:rsidR="003F44D7" w:rsidRPr="00341B87" w:rsidRDefault="00FA530F" w:rsidP="00341B87">
      <w:pPr>
        <w:jc w:val="both"/>
      </w:pPr>
      <w:r>
        <w:t>Ravnatelj pojašnjava da je s</w:t>
      </w:r>
      <w:r w:rsidR="00231A69" w:rsidRPr="00231A69">
        <w:t>ukladno odredbama</w:t>
      </w:r>
      <w:r w:rsidR="00231A69" w:rsidRPr="00081C5A">
        <w:t xml:space="preserve"> članka 49. stavka 2. Zakona o visokom obrazovanju i znanstvenoj djelatnosti (Narodne novine br. 119/22)</w:t>
      </w:r>
      <w:r w:rsidR="00341B87">
        <w:t xml:space="preserve"> </w:t>
      </w:r>
      <w:r>
        <w:t xml:space="preserve">potrebno donijeti </w:t>
      </w:r>
      <w:r w:rsidRPr="00341B87">
        <w:rPr>
          <w:i/>
        </w:rPr>
        <w:t>Pravilnik o postupku izdavanja suglasnosti za rad zaposlenika izvan Instituta za arheologiju</w:t>
      </w:r>
      <w:r w:rsidR="00BE6747" w:rsidRPr="00BE6747">
        <w:t>,</w:t>
      </w:r>
      <w:r>
        <w:t xml:space="preserve"> pa se stoga </w:t>
      </w:r>
      <w:r w:rsidR="00341B87">
        <w:t>upućuje prijedlog</w:t>
      </w:r>
      <w:r>
        <w:t xml:space="preserve"> prema Upravnome vijeću te da je isti izrađen u potpunosti sukladno zakonskim odredbama.</w:t>
      </w:r>
    </w:p>
    <w:p w:rsidR="00BD31B2" w:rsidRDefault="00BD31B2" w:rsidP="00BD31B2">
      <w:pPr>
        <w:jc w:val="both"/>
      </w:pPr>
      <w:bookmarkStart w:id="15" w:name="_Hlk157083280"/>
      <w:r>
        <w:t xml:space="preserve">Zaključak: Prijedlog </w:t>
      </w:r>
      <w:r w:rsidRPr="00341B87">
        <w:rPr>
          <w:i/>
        </w:rPr>
        <w:t>Pravilnika o postupku izdavanja suglasnosti za rad zaposlenika izvan Instituta za arheologiju</w:t>
      </w:r>
      <w:r>
        <w:t xml:space="preserve"> jednoglasno se prihvaća.</w:t>
      </w:r>
    </w:p>
    <w:bookmarkEnd w:id="15"/>
    <w:p w:rsidR="003F44D7" w:rsidRDefault="003F44D7" w:rsidP="009D5B94">
      <w:pPr>
        <w:jc w:val="both"/>
        <w:rPr>
          <w:b/>
        </w:rPr>
      </w:pPr>
    </w:p>
    <w:p w:rsidR="003F44D7" w:rsidRDefault="003F44D7" w:rsidP="009D5B94">
      <w:pPr>
        <w:jc w:val="both"/>
        <w:rPr>
          <w:b/>
        </w:rPr>
      </w:pPr>
      <w:r>
        <w:rPr>
          <w:b/>
        </w:rPr>
        <w:t>Ad. 8.</w:t>
      </w:r>
    </w:p>
    <w:p w:rsidR="00FA530F" w:rsidRDefault="00EA53AD" w:rsidP="009D5B94">
      <w:pPr>
        <w:jc w:val="both"/>
      </w:pPr>
      <w:r>
        <w:t xml:space="preserve">Ravnatelj navodi </w:t>
      </w:r>
      <w:r w:rsidR="00BE6747">
        <w:t>kako je</w:t>
      </w:r>
      <w:r>
        <w:t xml:space="preserve"> n</w:t>
      </w:r>
      <w:r w:rsidR="00FA530F">
        <w:t xml:space="preserve">a temelju </w:t>
      </w:r>
      <w:r w:rsidR="00FA530F" w:rsidRPr="005622E0">
        <w:t>članka 26.</w:t>
      </w:r>
      <w:r w:rsidR="00FA530F">
        <w:t xml:space="preserve"> </w:t>
      </w:r>
      <w:r w:rsidR="00FA530F" w:rsidRPr="000A4A7A">
        <w:t xml:space="preserve">Statuta </w:t>
      </w:r>
      <w:r w:rsidR="00FA530F">
        <w:t xml:space="preserve">javnog znanstvenog </w:t>
      </w:r>
      <w:r w:rsidR="00FA530F" w:rsidRPr="000A4A7A">
        <w:t>Instituta za arheologiju (</w:t>
      </w:r>
      <w:r w:rsidR="00FA530F">
        <w:t xml:space="preserve">studeni </w:t>
      </w:r>
      <w:r w:rsidR="00FA530F" w:rsidRPr="000A4A7A">
        <w:t>20</w:t>
      </w:r>
      <w:r w:rsidR="00FA530F">
        <w:t>23.</w:t>
      </w:r>
      <w:r w:rsidR="00FA530F" w:rsidRPr="000A4A7A">
        <w:t>)</w:t>
      </w:r>
      <w:r w:rsidR="008E1759">
        <w:t xml:space="preserve"> nužno</w:t>
      </w:r>
      <w:r w:rsidR="00FA530F">
        <w:t xml:space="preserve"> donijeti </w:t>
      </w:r>
      <w:r w:rsidR="00FA530F" w:rsidRPr="000D6271">
        <w:rPr>
          <w:i/>
        </w:rPr>
        <w:t>Poslovnik Upravnog vijeća Instituta za arheologiju</w:t>
      </w:r>
      <w:r w:rsidR="00FA530F">
        <w:rPr>
          <w:i/>
        </w:rPr>
        <w:t xml:space="preserve"> </w:t>
      </w:r>
      <w:r w:rsidR="00FA530F" w:rsidRPr="00FA530F">
        <w:t xml:space="preserve">koji </w:t>
      </w:r>
      <w:r w:rsidR="00FA530F">
        <w:t>je usklađen s novim statutom te odredbama koje se tiču javnosti rada Upravnoga vijeća</w:t>
      </w:r>
      <w:r w:rsidR="00335D22">
        <w:t xml:space="preserve">, a što se </w:t>
      </w:r>
      <w:r w:rsidR="008E1759">
        <w:t>temelj</w:t>
      </w:r>
      <w:r w:rsidR="00F52A57">
        <w:t>i</w:t>
      </w:r>
      <w:r w:rsidR="008E1759">
        <w:t xml:space="preserve"> na</w:t>
      </w:r>
      <w:r w:rsidR="00FA530F">
        <w:t xml:space="preserve"> odredbama Zakona o pravu na pristup informacijama </w:t>
      </w:r>
      <w:r w:rsidR="00BE6747">
        <w:t>koje</w:t>
      </w:r>
      <w:r w:rsidR="00335D22">
        <w:t xml:space="preserve"> je</w:t>
      </w:r>
      <w:r w:rsidR="008E1759">
        <w:t xml:space="preserve"> </w:t>
      </w:r>
      <w:r w:rsidR="00FA530F">
        <w:t>bilo nužno ugraditi u Poslovnik.</w:t>
      </w:r>
    </w:p>
    <w:p w:rsidR="008E1759" w:rsidRDefault="008E1759" w:rsidP="008E1759">
      <w:pPr>
        <w:jc w:val="both"/>
      </w:pPr>
      <w:r>
        <w:t xml:space="preserve">Zaključak: Prijedlog </w:t>
      </w:r>
      <w:r w:rsidRPr="000D6271">
        <w:rPr>
          <w:i/>
        </w:rPr>
        <w:t>Poslovnika Upravnog vijeća Instituta za arheologiju</w:t>
      </w:r>
      <w:r w:rsidRPr="00341B87">
        <w:rPr>
          <w:i/>
        </w:rPr>
        <w:t xml:space="preserve"> </w:t>
      </w:r>
      <w:r>
        <w:t>jednoglasno se prihvaća.</w:t>
      </w:r>
    </w:p>
    <w:p w:rsidR="003F44D7" w:rsidRPr="00FA530F" w:rsidRDefault="003F44D7" w:rsidP="009D5B94">
      <w:pPr>
        <w:jc w:val="both"/>
        <w:rPr>
          <w:b/>
        </w:rPr>
      </w:pPr>
    </w:p>
    <w:p w:rsidR="003F44D7" w:rsidRDefault="003F44D7" w:rsidP="009D5B94">
      <w:pPr>
        <w:jc w:val="both"/>
        <w:rPr>
          <w:b/>
        </w:rPr>
      </w:pPr>
      <w:r>
        <w:rPr>
          <w:b/>
        </w:rPr>
        <w:t>Ad. 9.</w:t>
      </w:r>
    </w:p>
    <w:p w:rsidR="009D5B94" w:rsidRPr="00C03404" w:rsidRDefault="009D5B94" w:rsidP="000237D5">
      <w:pPr>
        <w:jc w:val="both"/>
      </w:pPr>
    </w:p>
    <w:p w:rsidR="00E54396" w:rsidRDefault="002F1ABD" w:rsidP="007B17EF">
      <w:pPr>
        <w:jc w:val="both"/>
      </w:pPr>
      <w:r>
        <w:t>Ravnatelj svima želi svako dobro u nadolazećim blagdanima</w:t>
      </w:r>
      <w:r w:rsidR="005318C2">
        <w:t xml:space="preserve"> te se zahvaljuje svima na kooperativnosti i predanom radu tijekom cijele godine</w:t>
      </w:r>
      <w:r>
        <w:t xml:space="preserve">. </w:t>
      </w:r>
      <w:r w:rsidR="00E54396">
        <w:t xml:space="preserve">Predsjednik </w:t>
      </w:r>
      <w:r w:rsidR="0092762C">
        <w:t xml:space="preserve">prof. dr. sc. </w:t>
      </w:r>
      <w:r w:rsidR="00A74F0C">
        <w:t>Jure Zovko</w:t>
      </w:r>
      <w:r w:rsidR="00E54396">
        <w:t xml:space="preserve"> je najavio sljedeću sjednicu</w:t>
      </w:r>
      <w:r w:rsidR="007218AD">
        <w:t xml:space="preserve"> Upravnoga vijeća</w:t>
      </w:r>
      <w:r w:rsidR="00E54396">
        <w:t xml:space="preserve"> krajem siječnja 202</w:t>
      </w:r>
      <w:r>
        <w:t>4</w:t>
      </w:r>
      <w:r w:rsidR="00E54396">
        <w:t>. te je svima zaželio ugodne božićne i novogodišnje praznike.</w:t>
      </w:r>
    </w:p>
    <w:p w:rsidR="00792EC7" w:rsidRDefault="00792EC7" w:rsidP="000237D5">
      <w:pPr>
        <w:jc w:val="both"/>
      </w:pPr>
    </w:p>
    <w:p w:rsidR="003E3B75" w:rsidRDefault="00792EC7" w:rsidP="000237D5">
      <w:pPr>
        <w:jc w:val="both"/>
      </w:pPr>
      <w:r w:rsidRPr="00792EC7">
        <w:t>S</w:t>
      </w:r>
      <w:r w:rsidR="0016512D">
        <w:t xml:space="preserve">jednica je završila s radom u </w:t>
      </w:r>
      <w:r w:rsidR="004C13C2">
        <w:t>1</w:t>
      </w:r>
      <w:r w:rsidR="005E22DC">
        <w:t>0</w:t>
      </w:r>
      <w:r w:rsidR="00BB51E5">
        <w:t>,</w:t>
      </w:r>
      <w:r w:rsidR="0052169C">
        <w:t>15</w:t>
      </w:r>
      <w:r w:rsidRPr="00792EC7">
        <w:t xml:space="preserve"> sati</w:t>
      </w:r>
      <w:r>
        <w:t>.</w:t>
      </w:r>
    </w:p>
    <w:p w:rsidR="004C13C2" w:rsidRDefault="004C13C2" w:rsidP="002359D9">
      <w:pPr>
        <w:jc w:val="both"/>
      </w:pPr>
    </w:p>
    <w:p w:rsidR="002359D9" w:rsidRDefault="007C6B1B" w:rsidP="002359D9">
      <w:pPr>
        <w:jc w:val="both"/>
      </w:pPr>
      <w:r>
        <w:t>Zapisnik sastavila:</w:t>
      </w:r>
      <w:r w:rsidR="00E54396">
        <w:tab/>
      </w:r>
      <w:r w:rsidR="00E54396">
        <w:tab/>
      </w:r>
      <w:r w:rsidR="002359D9">
        <w:tab/>
      </w:r>
      <w:r w:rsidR="002359D9">
        <w:tab/>
      </w:r>
      <w:r w:rsidR="002359D9">
        <w:tab/>
        <w:t>Predsjednik Upravnog</w:t>
      </w:r>
      <w:r w:rsidR="00A2720B">
        <w:t>a</w:t>
      </w:r>
      <w:r w:rsidR="002359D9">
        <w:t xml:space="preserve"> vijeća IARH:</w:t>
      </w:r>
    </w:p>
    <w:p w:rsidR="002359D9" w:rsidRDefault="002359D9" w:rsidP="002359D9">
      <w:pPr>
        <w:jc w:val="both"/>
      </w:pPr>
    </w:p>
    <w:p w:rsidR="002359D9" w:rsidRDefault="002359D9" w:rsidP="002359D9">
      <w:pPr>
        <w:jc w:val="both"/>
      </w:pPr>
    </w:p>
    <w:p w:rsidR="002359D9" w:rsidRDefault="007C6B1B" w:rsidP="002359D9">
      <w:pPr>
        <w:jc w:val="both"/>
      </w:pPr>
      <w:r>
        <w:t>Mirella Đula Furjan, dipl.iur.</w:t>
      </w:r>
      <w:r w:rsidR="00E54396">
        <w:tab/>
      </w:r>
      <w:r w:rsidR="00E54396">
        <w:tab/>
      </w:r>
      <w:r w:rsidR="00E54396">
        <w:tab/>
      </w:r>
      <w:r w:rsidR="00E54396">
        <w:tab/>
      </w:r>
      <w:r>
        <w:t xml:space="preserve"> </w:t>
      </w:r>
      <w:r w:rsidR="002359D9">
        <w:t xml:space="preserve">prof. dr. sc. </w:t>
      </w:r>
      <w:r>
        <w:t>Jure Zovko</w:t>
      </w:r>
      <w:r w:rsidR="002359D9">
        <w:t xml:space="preserve">              </w:t>
      </w:r>
    </w:p>
    <w:p w:rsidR="003E3B75" w:rsidRDefault="002359D9" w:rsidP="00235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AD4" w:rsidRPr="0000553E" w:rsidRDefault="00C91AD4" w:rsidP="000237D5">
      <w:pPr>
        <w:jc w:val="both"/>
      </w:pPr>
    </w:p>
    <w:p w:rsidR="00343407" w:rsidRDefault="00343407" w:rsidP="00343407">
      <w:pPr>
        <w:jc w:val="both"/>
      </w:pPr>
    </w:p>
    <w:p w:rsidR="00D95F41" w:rsidRPr="00D95F41" w:rsidRDefault="00D95F41" w:rsidP="000237D5">
      <w:pPr>
        <w:jc w:val="both"/>
        <w:rPr>
          <w:b/>
        </w:rPr>
      </w:pPr>
    </w:p>
    <w:sectPr w:rsidR="00D95F41" w:rsidRPr="00D95F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58C" w:rsidRDefault="0064058C" w:rsidP="00330BD9">
      <w:r>
        <w:separator/>
      </w:r>
    </w:p>
  </w:endnote>
  <w:endnote w:type="continuationSeparator" w:id="0">
    <w:p w:rsidR="0064058C" w:rsidRDefault="0064058C" w:rsidP="003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838724"/>
      <w:docPartObj>
        <w:docPartGallery w:val="Page Numbers (Bottom of Page)"/>
        <w:docPartUnique/>
      </w:docPartObj>
    </w:sdtPr>
    <w:sdtEndPr/>
    <w:sdtContent>
      <w:p w:rsidR="00330BD9" w:rsidRDefault="00330B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747">
          <w:rPr>
            <w:noProof/>
          </w:rPr>
          <w:t>3</w:t>
        </w:r>
        <w:r>
          <w:fldChar w:fldCharType="end"/>
        </w:r>
      </w:p>
    </w:sdtContent>
  </w:sdt>
  <w:p w:rsidR="00330BD9" w:rsidRDefault="0033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58C" w:rsidRDefault="0064058C" w:rsidP="00330BD9">
      <w:r>
        <w:separator/>
      </w:r>
    </w:p>
  </w:footnote>
  <w:footnote w:type="continuationSeparator" w:id="0">
    <w:p w:rsidR="0064058C" w:rsidRDefault="0064058C" w:rsidP="0033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CA7"/>
    <w:multiLevelType w:val="hybridMultilevel"/>
    <w:tmpl w:val="39CA89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55733"/>
    <w:multiLevelType w:val="hybridMultilevel"/>
    <w:tmpl w:val="0B14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5209"/>
    <w:multiLevelType w:val="hybridMultilevel"/>
    <w:tmpl w:val="F8C06FC0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E6A3A"/>
    <w:multiLevelType w:val="hybridMultilevel"/>
    <w:tmpl w:val="DE1680B4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86C8B"/>
    <w:multiLevelType w:val="hybridMultilevel"/>
    <w:tmpl w:val="43581A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05906"/>
    <w:multiLevelType w:val="hybridMultilevel"/>
    <w:tmpl w:val="DAEAD8B6"/>
    <w:lvl w:ilvl="0" w:tplc="4E904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1ED2"/>
    <w:multiLevelType w:val="hybridMultilevel"/>
    <w:tmpl w:val="EA3CAED6"/>
    <w:lvl w:ilvl="0" w:tplc="DAE664F4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37E01"/>
    <w:multiLevelType w:val="hybridMultilevel"/>
    <w:tmpl w:val="8CDA10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06"/>
    <w:rsid w:val="00004FBE"/>
    <w:rsid w:val="0000553E"/>
    <w:rsid w:val="0001251A"/>
    <w:rsid w:val="000156A5"/>
    <w:rsid w:val="00015C8B"/>
    <w:rsid w:val="000213E4"/>
    <w:rsid w:val="000237D5"/>
    <w:rsid w:val="0002518D"/>
    <w:rsid w:val="00026B0D"/>
    <w:rsid w:val="00030EB3"/>
    <w:rsid w:val="00044D1D"/>
    <w:rsid w:val="0004791D"/>
    <w:rsid w:val="000540AD"/>
    <w:rsid w:val="000626E0"/>
    <w:rsid w:val="00062B20"/>
    <w:rsid w:val="00071432"/>
    <w:rsid w:val="000730D8"/>
    <w:rsid w:val="0008458E"/>
    <w:rsid w:val="000913E8"/>
    <w:rsid w:val="00091E35"/>
    <w:rsid w:val="000930BA"/>
    <w:rsid w:val="00093327"/>
    <w:rsid w:val="000971B8"/>
    <w:rsid w:val="000A53C4"/>
    <w:rsid w:val="000A59EE"/>
    <w:rsid w:val="000A6006"/>
    <w:rsid w:val="000A6C45"/>
    <w:rsid w:val="000A7ACF"/>
    <w:rsid w:val="000B63E7"/>
    <w:rsid w:val="000C24D7"/>
    <w:rsid w:val="000C29EF"/>
    <w:rsid w:val="000D2E1C"/>
    <w:rsid w:val="000D5ABB"/>
    <w:rsid w:val="000E162D"/>
    <w:rsid w:val="000F0532"/>
    <w:rsid w:val="000F08E4"/>
    <w:rsid w:val="000F6BCF"/>
    <w:rsid w:val="001013F7"/>
    <w:rsid w:val="001050EC"/>
    <w:rsid w:val="001072D6"/>
    <w:rsid w:val="001105F9"/>
    <w:rsid w:val="0011575E"/>
    <w:rsid w:val="00117AAE"/>
    <w:rsid w:val="00117D77"/>
    <w:rsid w:val="00121200"/>
    <w:rsid w:val="00121A6A"/>
    <w:rsid w:val="00130231"/>
    <w:rsid w:val="00136545"/>
    <w:rsid w:val="00136663"/>
    <w:rsid w:val="0014223C"/>
    <w:rsid w:val="00151195"/>
    <w:rsid w:val="00151975"/>
    <w:rsid w:val="00151CA7"/>
    <w:rsid w:val="00161E08"/>
    <w:rsid w:val="00163728"/>
    <w:rsid w:val="00164E59"/>
    <w:rsid w:val="0016512D"/>
    <w:rsid w:val="00174CD5"/>
    <w:rsid w:val="001755B8"/>
    <w:rsid w:val="0018326A"/>
    <w:rsid w:val="00186451"/>
    <w:rsid w:val="001A0614"/>
    <w:rsid w:val="001A794F"/>
    <w:rsid w:val="001C17DE"/>
    <w:rsid w:val="001C1A7D"/>
    <w:rsid w:val="001D0DB6"/>
    <w:rsid w:val="001D2C66"/>
    <w:rsid w:val="001D5B45"/>
    <w:rsid w:val="001D5B63"/>
    <w:rsid w:val="001E1943"/>
    <w:rsid w:val="001E6C64"/>
    <w:rsid w:val="002036C7"/>
    <w:rsid w:val="00204073"/>
    <w:rsid w:val="00223EB0"/>
    <w:rsid w:val="00225B53"/>
    <w:rsid w:val="00231A69"/>
    <w:rsid w:val="00234A36"/>
    <w:rsid w:val="002359D9"/>
    <w:rsid w:val="00247AAA"/>
    <w:rsid w:val="0025706B"/>
    <w:rsid w:val="0026061A"/>
    <w:rsid w:val="002635F6"/>
    <w:rsid w:val="00283FC6"/>
    <w:rsid w:val="00290CB7"/>
    <w:rsid w:val="00292F05"/>
    <w:rsid w:val="00297D22"/>
    <w:rsid w:val="002B2216"/>
    <w:rsid w:val="002C1E71"/>
    <w:rsid w:val="002C686A"/>
    <w:rsid w:val="002D0757"/>
    <w:rsid w:val="002D0E84"/>
    <w:rsid w:val="002F04ED"/>
    <w:rsid w:val="002F1ABD"/>
    <w:rsid w:val="002F5BCC"/>
    <w:rsid w:val="002F62E6"/>
    <w:rsid w:val="00302B3F"/>
    <w:rsid w:val="0030375C"/>
    <w:rsid w:val="00314254"/>
    <w:rsid w:val="00316BCD"/>
    <w:rsid w:val="0032121B"/>
    <w:rsid w:val="00321CEF"/>
    <w:rsid w:val="00324594"/>
    <w:rsid w:val="00326858"/>
    <w:rsid w:val="00326AA9"/>
    <w:rsid w:val="00330BD9"/>
    <w:rsid w:val="00335D22"/>
    <w:rsid w:val="00341B87"/>
    <w:rsid w:val="00343407"/>
    <w:rsid w:val="00343BE5"/>
    <w:rsid w:val="00344AFE"/>
    <w:rsid w:val="003611CB"/>
    <w:rsid w:val="00363189"/>
    <w:rsid w:val="003774EF"/>
    <w:rsid w:val="00380FB8"/>
    <w:rsid w:val="00385251"/>
    <w:rsid w:val="003867A7"/>
    <w:rsid w:val="00397D8D"/>
    <w:rsid w:val="003A13D4"/>
    <w:rsid w:val="003A3A5F"/>
    <w:rsid w:val="003C1B89"/>
    <w:rsid w:val="003C50C0"/>
    <w:rsid w:val="003D018C"/>
    <w:rsid w:val="003D2EF9"/>
    <w:rsid w:val="003E0805"/>
    <w:rsid w:val="003E3B75"/>
    <w:rsid w:val="003E4AC4"/>
    <w:rsid w:val="003E779C"/>
    <w:rsid w:val="003F410F"/>
    <w:rsid w:val="003F44D7"/>
    <w:rsid w:val="00404CBE"/>
    <w:rsid w:val="00407499"/>
    <w:rsid w:val="00424785"/>
    <w:rsid w:val="004262BE"/>
    <w:rsid w:val="0043752D"/>
    <w:rsid w:val="004515EB"/>
    <w:rsid w:val="00453236"/>
    <w:rsid w:val="00455F2B"/>
    <w:rsid w:val="00462A3D"/>
    <w:rsid w:val="00464AB4"/>
    <w:rsid w:val="004768EE"/>
    <w:rsid w:val="0047698A"/>
    <w:rsid w:val="00483362"/>
    <w:rsid w:val="0049776A"/>
    <w:rsid w:val="004A2F43"/>
    <w:rsid w:val="004A3569"/>
    <w:rsid w:val="004A53C7"/>
    <w:rsid w:val="004A61B1"/>
    <w:rsid w:val="004A7353"/>
    <w:rsid w:val="004A7B1C"/>
    <w:rsid w:val="004B3F17"/>
    <w:rsid w:val="004B6C28"/>
    <w:rsid w:val="004C13C2"/>
    <w:rsid w:val="004C1E60"/>
    <w:rsid w:val="004C36A1"/>
    <w:rsid w:val="004C677F"/>
    <w:rsid w:val="004C773D"/>
    <w:rsid w:val="004D557B"/>
    <w:rsid w:val="004D7011"/>
    <w:rsid w:val="004F06B2"/>
    <w:rsid w:val="00501D14"/>
    <w:rsid w:val="00506AB8"/>
    <w:rsid w:val="00511DCA"/>
    <w:rsid w:val="00515A02"/>
    <w:rsid w:val="0052169C"/>
    <w:rsid w:val="00523F65"/>
    <w:rsid w:val="00525E7E"/>
    <w:rsid w:val="005318C2"/>
    <w:rsid w:val="00535E0E"/>
    <w:rsid w:val="00544F97"/>
    <w:rsid w:val="005467D7"/>
    <w:rsid w:val="005535DF"/>
    <w:rsid w:val="0055559B"/>
    <w:rsid w:val="005810F8"/>
    <w:rsid w:val="00586555"/>
    <w:rsid w:val="005868CB"/>
    <w:rsid w:val="005A3C79"/>
    <w:rsid w:val="005A3C93"/>
    <w:rsid w:val="005A4D71"/>
    <w:rsid w:val="005B143B"/>
    <w:rsid w:val="005B3FE0"/>
    <w:rsid w:val="005B44A4"/>
    <w:rsid w:val="005C17EA"/>
    <w:rsid w:val="005C3D2F"/>
    <w:rsid w:val="005C6FA4"/>
    <w:rsid w:val="005D3C18"/>
    <w:rsid w:val="005D7ED2"/>
    <w:rsid w:val="005E22DC"/>
    <w:rsid w:val="005E5FE7"/>
    <w:rsid w:val="005E602E"/>
    <w:rsid w:val="005F753D"/>
    <w:rsid w:val="00611396"/>
    <w:rsid w:val="00612BAC"/>
    <w:rsid w:val="0061622B"/>
    <w:rsid w:val="00622BAC"/>
    <w:rsid w:val="00624895"/>
    <w:rsid w:val="0063487E"/>
    <w:rsid w:val="00635B79"/>
    <w:rsid w:val="0063677B"/>
    <w:rsid w:val="00636AE9"/>
    <w:rsid w:val="00636E84"/>
    <w:rsid w:val="0064058C"/>
    <w:rsid w:val="00654151"/>
    <w:rsid w:val="00656B85"/>
    <w:rsid w:val="00661460"/>
    <w:rsid w:val="00663672"/>
    <w:rsid w:val="00672D65"/>
    <w:rsid w:val="00675070"/>
    <w:rsid w:val="00682494"/>
    <w:rsid w:val="00682518"/>
    <w:rsid w:val="00683443"/>
    <w:rsid w:val="00692066"/>
    <w:rsid w:val="0069784D"/>
    <w:rsid w:val="00697E07"/>
    <w:rsid w:val="006A2B01"/>
    <w:rsid w:val="006A4AA4"/>
    <w:rsid w:val="006B1000"/>
    <w:rsid w:val="006B51DF"/>
    <w:rsid w:val="006B7F06"/>
    <w:rsid w:val="006C0622"/>
    <w:rsid w:val="006C3BBB"/>
    <w:rsid w:val="006C4CB8"/>
    <w:rsid w:val="006D22E1"/>
    <w:rsid w:val="006D5506"/>
    <w:rsid w:val="006E4860"/>
    <w:rsid w:val="006F2D1B"/>
    <w:rsid w:val="0070462C"/>
    <w:rsid w:val="007218AD"/>
    <w:rsid w:val="007239D7"/>
    <w:rsid w:val="00736C2E"/>
    <w:rsid w:val="007379C7"/>
    <w:rsid w:val="00737D3F"/>
    <w:rsid w:val="00740F81"/>
    <w:rsid w:val="00744D6D"/>
    <w:rsid w:val="0074565D"/>
    <w:rsid w:val="0075048A"/>
    <w:rsid w:val="007561B2"/>
    <w:rsid w:val="00760C31"/>
    <w:rsid w:val="007646D6"/>
    <w:rsid w:val="00766C4C"/>
    <w:rsid w:val="00776C8E"/>
    <w:rsid w:val="00786A8D"/>
    <w:rsid w:val="007874B1"/>
    <w:rsid w:val="007921F5"/>
    <w:rsid w:val="00792B8A"/>
    <w:rsid w:val="00792EC7"/>
    <w:rsid w:val="00793279"/>
    <w:rsid w:val="007A3587"/>
    <w:rsid w:val="007A6601"/>
    <w:rsid w:val="007B17EF"/>
    <w:rsid w:val="007B73B9"/>
    <w:rsid w:val="007C5F16"/>
    <w:rsid w:val="007C6B1B"/>
    <w:rsid w:val="007D03C9"/>
    <w:rsid w:val="007D2026"/>
    <w:rsid w:val="007D5D12"/>
    <w:rsid w:val="007D608B"/>
    <w:rsid w:val="007E0E89"/>
    <w:rsid w:val="007E53C1"/>
    <w:rsid w:val="007F1F9A"/>
    <w:rsid w:val="007F2E10"/>
    <w:rsid w:val="007F3D6F"/>
    <w:rsid w:val="007F3DDD"/>
    <w:rsid w:val="00813083"/>
    <w:rsid w:val="00813DF5"/>
    <w:rsid w:val="008244EB"/>
    <w:rsid w:val="00825223"/>
    <w:rsid w:val="00826F58"/>
    <w:rsid w:val="00831DDC"/>
    <w:rsid w:val="00833312"/>
    <w:rsid w:val="00835381"/>
    <w:rsid w:val="008416CC"/>
    <w:rsid w:val="008456C9"/>
    <w:rsid w:val="00851880"/>
    <w:rsid w:val="008530F3"/>
    <w:rsid w:val="00855C78"/>
    <w:rsid w:val="008566DA"/>
    <w:rsid w:val="00857EBE"/>
    <w:rsid w:val="0087545C"/>
    <w:rsid w:val="00880170"/>
    <w:rsid w:val="008806A6"/>
    <w:rsid w:val="00882DBE"/>
    <w:rsid w:val="00883F23"/>
    <w:rsid w:val="00884E63"/>
    <w:rsid w:val="00885D26"/>
    <w:rsid w:val="008870F7"/>
    <w:rsid w:val="008B47C1"/>
    <w:rsid w:val="008C4F8B"/>
    <w:rsid w:val="008D0110"/>
    <w:rsid w:val="008D2FD2"/>
    <w:rsid w:val="008D38BD"/>
    <w:rsid w:val="008D5FBF"/>
    <w:rsid w:val="008D6CAA"/>
    <w:rsid w:val="008E1759"/>
    <w:rsid w:val="008E3B35"/>
    <w:rsid w:val="008F4946"/>
    <w:rsid w:val="008F69E8"/>
    <w:rsid w:val="00902D14"/>
    <w:rsid w:val="00916881"/>
    <w:rsid w:val="009168D7"/>
    <w:rsid w:val="00917773"/>
    <w:rsid w:val="00920CE9"/>
    <w:rsid w:val="00920D08"/>
    <w:rsid w:val="00925F2C"/>
    <w:rsid w:val="0092762C"/>
    <w:rsid w:val="00932369"/>
    <w:rsid w:val="00934E28"/>
    <w:rsid w:val="0093612B"/>
    <w:rsid w:val="00937581"/>
    <w:rsid w:val="00944EDE"/>
    <w:rsid w:val="009550A9"/>
    <w:rsid w:val="00960964"/>
    <w:rsid w:val="00960CC3"/>
    <w:rsid w:val="00975CB5"/>
    <w:rsid w:val="00976E91"/>
    <w:rsid w:val="00981967"/>
    <w:rsid w:val="00994AAB"/>
    <w:rsid w:val="00997752"/>
    <w:rsid w:val="0099785F"/>
    <w:rsid w:val="009A5668"/>
    <w:rsid w:val="009A64C6"/>
    <w:rsid w:val="009A67F5"/>
    <w:rsid w:val="009B1680"/>
    <w:rsid w:val="009C000C"/>
    <w:rsid w:val="009C65CD"/>
    <w:rsid w:val="009D1796"/>
    <w:rsid w:val="009D5AC1"/>
    <w:rsid w:val="009D5B94"/>
    <w:rsid w:val="009E4E10"/>
    <w:rsid w:val="009E5326"/>
    <w:rsid w:val="009F11FF"/>
    <w:rsid w:val="009F41CB"/>
    <w:rsid w:val="009F5F54"/>
    <w:rsid w:val="00A12F45"/>
    <w:rsid w:val="00A13CEF"/>
    <w:rsid w:val="00A15A63"/>
    <w:rsid w:val="00A23CE2"/>
    <w:rsid w:val="00A26A44"/>
    <w:rsid w:val="00A2720B"/>
    <w:rsid w:val="00A42767"/>
    <w:rsid w:val="00A43599"/>
    <w:rsid w:val="00A50081"/>
    <w:rsid w:val="00A54B20"/>
    <w:rsid w:val="00A56295"/>
    <w:rsid w:val="00A57328"/>
    <w:rsid w:val="00A663A5"/>
    <w:rsid w:val="00A67078"/>
    <w:rsid w:val="00A723FB"/>
    <w:rsid w:val="00A7398F"/>
    <w:rsid w:val="00A74F0C"/>
    <w:rsid w:val="00A75A47"/>
    <w:rsid w:val="00A75BEA"/>
    <w:rsid w:val="00A843AA"/>
    <w:rsid w:val="00A95ABE"/>
    <w:rsid w:val="00AA0742"/>
    <w:rsid w:val="00AA0F0C"/>
    <w:rsid w:val="00AA1152"/>
    <w:rsid w:val="00AB3B34"/>
    <w:rsid w:val="00AB7DA8"/>
    <w:rsid w:val="00AC3A7F"/>
    <w:rsid w:val="00AC56A2"/>
    <w:rsid w:val="00AC795A"/>
    <w:rsid w:val="00AC7C12"/>
    <w:rsid w:val="00AE6813"/>
    <w:rsid w:val="00AF5548"/>
    <w:rsid w:val="00B05FC5"/>
    <w:rsid w:val="00B06833"/>
    <w:rsid w:val="00B271E7"/>
    <w:rsid w:val="00B311C1"/>
    <w:rsid w:val="00B325F8"/>
    <w:rsid w:val="00B32C76"/>
    <w:rsid w:val="00B475D4"/>
    <w:rsid w:val="00B50F74"/>
    <w:rsid w:val="00B60EE1"/>
    <w:rsid w:val="00B61095"/>
    <w:rsid w:val="00B8487D"/>
    <w:rsid w:val="00B86FB0"/>
    <w:rsid w:val="00B9308F"/>
    <w:rsid w:val="00BA247E"/>
    <w:rsid w:val="00BA487C"/>
    <w:rsid w:val="00BA784B"/>
    <w:rsid w:val="00BB51E5"/>
    <w:rsid w:val="00BC5CC1"/>
    <w:rsid w:val="00BC7E04"/>
    <w:rsid w:val="00BD31B2"/>
    <w:rsid w:val="00BE6747"/>
    <w:rsid w:val="00BF4C28"/>
    <w:rsid w:val="00BF512F"/>
    <w:rsid w:val="00BF5B5C"/>
    <w:rsid w:val="00C03404"/>
    <w:rsid w:val="00C14F12"/>
    <w:rsid w:val="00C1506C"/>
    <w:rsid w:val="00C1625C"/>
    <w:rsid w:val="00C17686"/>
    <w:rsid w:val="00C20CB1"/>
    <w:rsid w:val="00C3293E"/>
    <w:rsid w:val="00C469E7"/>
    <w:rsid w:val="00C47561"/>
    <w:rsid w:val="00C47DED"/>
    <w:rsid w:val="00C64B09"/>
    <w:rsid w:val="00C652F2"/>
    <w:rsid w:val="00C67E38"/>
    <w:rsid w:val="00C80D66"/>
    <w:rsid w:val="00C828B8"/>
    <w:rsid w:val="00C83216"/>
    <w:rsid w:val="00C840AE"/>
    <w:rsid w:val="00C902F4"/>
    <w:rsid w:val="00C91118"/>
    <w:rsid w:val="00C91AD4"/>
    <w:rsid w:val="00C91CB9"/>
    <w:rsid w:val="00C93384"/>
    <w:rsid w:val="00C941BF"/>
    <w:rsid w:val="00CA1507"/>
    <w:rsid w:val="00CB1FF6"/>
    <w:rsid w:val="00CC3AE7"/>
    <w:rsid w:val="00CC4DAA"/>
    <w:rsid w:val="00CC4FCE"/>
    <w:rsid w:val="00CE34CD"/>
    <w:rsid w:val="00CE3C66"/>
    <w:rsid w:val="00CF4AC6"/>
    <w:rsid w:val="00D115B7"/>
    <w:rsid w:val="00D14FB3"/>
    <w:rsid w:val="00D1538F"/>
    <w:rsid w:val="00D22F73"/>
    <w:rsid w:val="00D23D9F"/>
    <w:rsid w:val="00D255EB"/>
    <w:rsid w:val="00D300C5"/>
    <w:rsid w:val="00D345BC"/>
    <w:rsid w:val="00D477E0"/>
    <w:rsid w:val="00D47E35"/>
    <w:rsid w:val="00D51D71"/>
    <w:rsid w:val="00D53FA3"/>
    <w:rsid w:val="00D559E2"/>
    <w:rsid w:val="00D617C6"/>
    <w:rsid w:val="00D633B4"/>
    <w:rsid w:val="00D63839"/>
    <w:rsid w:val="00D66A16"/>
    <w:rsid w:val="00D67EF9"/>
    <w:rsid w:val="00D746E6"/>
    <w:rsid w:val="00D90BDE"/>
    <w:rsid w:val="00D92410"/>
    <w:rsid w:val="00D9426D"/>
    <w:rsid w:val="00D95F41"/>
    <w:rsid w:val="00D96F9A"/>
    <w:rsid w:val="00DB5EBA"/>
    <w:rsid w:val="00DC065A"/>
    <w:rsid w:val="00DC1BB1"/>
    <w:rsid w:val="00DC2CB4"/>
    <w:rsid w:val="00DC4E94"/>
    <w:rsid w:val="00DD3AF6"/>
    <w:rsid w:val="00DD7782"/>
    <w:rsid w:val="00DD7B3A"/>
    <w:rsid w:val="00DF2D75"/>
    <w:rsid w:val="00DF45D9"/>
    <w:rsid w:val="00E025A4"/>
    <w:rsid w:val="00E076E6"/>
    <w:rsid w:val="00E110C5"/>
    <w:rsid w:val="00E31AB5"/>
    <w:rsid w:val="00E32568"/>
    <w:rsid w:val="00E40372"/>
    <w:rsid w:val="00E4156D"/>
    <w:rsid w:val="00E422CF"/>
    <w:rsid w:val="00E5291A"/>
    <w:rsid w:val="00E54396"/>
    <w:rsid w:val="00E549EB"/>
    <w:rsid w:val="00E61094"/>
    <w:rsid w:val="00E667DD"/>
    <w:rsid w:val="00E70E3C"/>
    <w:rsid w:val="00E80DB8"/>
    <w:rsid w:val="00EA53AD"/>
    <w:rsid w:val="00EA6FA9"/>
    <w:rsid w:val="00EB2A67"/>
    <w:rsid w:val="00EB540B"/>
    <w:rsid w:val="00EC2CBD"/>
    <w:rsid w:val="00ED11EA"/>
    <w:rsid w:val="00EE5950"/>
    <w:rsid w:val="00F0146B"/>
    <w:rsid w:val="00F02642"/>
    <w:rsid w:val="00F048C0"/>
    <w:rsid w:val="00F048C7"/>
    <w:rsid w:val="00F25D27"/>
    <w:rsid w:val="00F320AE"/>
    <w:rsid w:val="00F35D78"/>
    <w:rsid w:val="00F36E8E"/>
    <w:rsid w:val="00F42B38"/>
    <w:rsid w:val="00F4616D"/>
    <w:rsid w:val="00F52A57"/>
    <w:rsid w:val="00F5432C"/>
    <w:rsid w:val="00F56291"/>
    <w:rsid w:val="00F631F9"/>
    <w:rsid w:val="00F65364"/>
    <w:rsid w:val="00F729CB"/>
    <w:rsid w:val="00F83D35"/>
    <w:rsid w:val="00F858EC"/>
    <w:rsid w:val="00F8613B"/>
    <w:rsid w:val="00FA32B0"/>
    <w:rsid w:val="00FA530F"/>
    <w:rsid w:val="00FA5FB0"/>
    <w:rsid w:val="00FB24D4"/>
    <w:rsid w:val="00FB2EE5"/>
    <w:rsid w:val="00FB4990"/>
    <w:rsid w:val="00FB6081"/>
    <w:rsid w:val="00FC05BB"/>
    <w:rsid w:val="00FC6826"/>
    <w:rsid w:val="00FD018C"/>
    <w:rsid w:val="00FD5F6B"/>
    <w:rsid w:val="00FE121A"/>
    <w:rsid w:val="00FE36A7"/>
    <w:rsid w:val="00FE3CE8"/>
    <w:rsid w:val="00FE7A7B"/>
    <w:rsid w:val="00FF4545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EB98C8-FAC1-4291-B04C-67376C14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626E0"/>
    <w:rPr>
      <w:b/>
      <w:bCs/>
    </w:rPr>
  </w:style>
  <w:style w:type="paragraph" w:styleId="ListParagraph">
    <w:name w:val="List Paragraph"/>
    <w:basedOn w:val="Normal"/>
    <w:uiPriority w:val="34"/>
    <w:qFormat/>
    <w:rsid w:val="00C902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0B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0BD9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30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BD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0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714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2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68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ZAPISNIK</vt:lpstr>
      <vt:lpstr>ZAPISNIK </vt:lpstr>
    </vt:vector>
  </TitlesOfParts>
  <Company>RH-TDU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RH-TDU</dc:creator>
  <cp:lastModifiedBy>Mirella</cp:lastModifiedBy>
  <cp:revision>4</cp:revision>
  <cp:lastPrinted>2023-01-26T09:18:00Z</cp:lastPrinted>
  <dcterms:created xsi:type="dcterms:W3CDTF">2024-01-26T11:53:00Z</dcterms:created>
  <dcterms:modified xsi:type="dcterms:W3CDTF">2024-01-26T11:54:00Z</dcterms:modified>
</cp:coreProperties>
</file>