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EDB" w:rsidRPr="00C74B86" w:rsidRDefault="00EA3EDB" w:rsidP="00EA3EDB">
      <w:pPr>
        <w:jc w:val="both"/>
        <w:rPr>
          <w:rFonts w:ascii="Arial" w:hAnsi="Arial" w:cs="Arial"/>
          <w:b/>
        </w:rPr>
      </w:pPr>
      <w:r>
        <w:rPr>
          <w:rFonts w:ascii="Arial" w:hAnsi="Arial" w:cs="Arial"/>
          <w:b/>
        </w:rPr>
        <w:t>PLAN</w:t>
      </w:r>
      <w:r w:rsidR="00840A1E">
        <w:rPr>
          <w:rFonts w:ascii="Arial" w:hAnsi="Arial" w:cs="Arial"/>
          <w:b/>
        </w:rPr>
        <w:t xml:space="preserve"> RAD</w:t>
      </w:r>
      <w:r>
        <w:rPr>
          <w:rFonts w:ascii="Arial" w:hAnsi="Arial" w:cs="Arial"/>
          <w:b/>
        </w:rPr>
        <w:t>A ZA RAZDOBLJE 2014.</w:t>
      </w:r>
    </w:p>
    <w:p w:rsidR="00CB525B" w:rsidRPr="00C74B86" w:rsidRDefault="00CB525B" w:rsidP="00CB525B">
      <w:pPr>
        <w:jc w:val="both"/>
        <w:rPr>
          <w:rFonts w:ascii="Arial" w:hAnsi="Arial" w:cs="Arial"/>
          <w:b/>
        </w:rPr>
      </w:pPr>
      <w:r w:rsidRPr="00C74B86">
        <w:rPr>
          <w:rFonts w:ascii="Arial" w:hAnsi="Arial" w:cs="Arial"/>
          <w:b/>
        </w:rPr>
        <w:t>1. UVOD</w:t>
      </w:r>
    </w:p>
    <w:p w:rsidR="00CB525B" w:rsidRPr="00CB525B" w:rsidRDefault="00CB525B" w:rsidP="00CB525B">
      <w:pPr>
        <w:spacing w:line="240" w:lineRule="auto"/>
        <w:jc w:val="both"/>
        <w:rPr>
          <w:rFonts w:ascii="Arial" w:hAnsi="Arial" w:cs="Arial"/>
          <w:sz w:val="24"/>
          <w:szCs w:val="24"/>
        </w:rPr>
      </w:pPr>
      <w:r w:rsidRPr="00CB525B">
        <w:rPr>
          <w:rFonts w:ascii="Arial" w:hAnsi="Arial" w:cs="Arial"/>
          <w:sz w:val="24"/>
          <w:szCs w:val="24"/>
        </w:rPr>
        <w:t>Osnovna je djelatnost Instituta za arheologiju znanstvena u području humanističkih znanosti u polju arheologije,</w:t>
      </w:r>
      <w:r w:rsidRPr="00CB525B">
        <w:rPr>
          <w:rFonts w:ascii="Arial" w:hAnsi="Arial" w:cs="Arial"/>
          <w:b/>
          <w:bCs/>
          <w:sz w:val="24"/>
          <w:szCs w:val="24"/>
        </w:rPr>
        <w:t xml:space="preserve"> </w:t>
      </w:r>
      <w:r w:rsidRPr="00CB525B">
        <w:rPr>
          <w:rFonts w:ascii="Arial" w:hAnsi="Arial" w:cs="Arial"/>
          <w:sz w:val="24"/>
          <w:szCs w:val="24"/>
        </w:rPr>
        <w:t>odnosno u granama prapovijesne, antičke, srednjovjekovne i novovjekovne arheologije, odnosno pratećim disciplinama.</w:t>
      </w:r>
    </w:p>
    <w:p w:rsidR="00CB525B" w:rsidRPr="00CB525B" w:rsidRDefault="00CB525B" w:rsidP="00CB525B">
      <w:pPr>
        <w:pStyle w:val="BodyText"/>
        <w:spacing w:before="0"/>
        <w:ind w:firstLine="0"/>
        <w:jc w:val="both"/>
        <w:rPr>
          <w:rFonts w:ascii="Arial" w:hAnsi="Arial" w:cs="Arial"/>
        </w:rPr>
      </w:pPr>
      <w:r w:rsidRPr="00CB525B">
        <w:rPr>
          <w:rFonts w:ascii="Arial" w:hAnsi="Arial" w:cs="Arial"/>
        </w:rPr>
        <w:t>Institut kao javna znanstvena ustanova</w:t>
      </w:r>
      <w:r w:rsidR="002378EA">
        <w:rPr>
          <w:rFonts w:ascii="Arial" w:hAnsi="Arial" w:cs="Arial"/>
        </w:rPr>
        <w:t>,</w:t>
      </w:r>
      <w:r w:rsidRPr="00CB525B">
        <w:rPr>
          <w:rFonts w:ascii="Arial" w:hAnsi="Arial" w:cs="Arial"/>
        </w:rPr>
        <w:t xml:space="preserve"> u okviru svojih ustrojbenih jedinica</w:t>
      </w:r>
      <w:r w:rsidR="002378EA">
        <w:rPr>
          <w:rFonts w:ascii="Arial" w:hAnsi="Arial" w:cs="Arial"/>
        </w:rPr>
        <w:t>,</w:t>
      </w:r>
      <w:r w:rsidRPr="00CB525B">
        <w:rPr>
          <w:rFonts w:ascii="Arial" w:hAnsi="Arial" w:cs="Arial"/>
        </w:rPr>
        <w:t xml:space="preserve"> provodi </w:t>
      </w:r>
      <w:r w:rsidR="002378EA">
        <w:rPr>
          <w:rFonts w:ascii="Arial" w:hAnsi="Arial" w:cs="Arial"/>
        </w:rPr>
        <w:t xml:space="preserve">temeljna </w:t>
      </w:r>
      <w:r w:rsidRPr="00CB525B">
        <w:rPr>
          <w:rFonts w:ascii="Arial" w:hAnsi="Arial" w:cs="Arial"/>
        </w:rPr>
        <w:t>znanstvena istraživanja od strateškoga nacionalnog interesa za Republiku Hrvatsku.</w:t>
      </w:r>
      <w:r w:rsidR="002378EA">
        <w:rPr>
          <w:rFonts w:ascii="Arial" w:hAnsi="Arial" w:cs="Arial"/>
        </w:rPr>
        <w:t xml:space="preserve"> </w:t>
      </w:r>
      <w:r w:rsidRPr="00CB525B">
        <w:rPr>
          <w:rFonts w:ascii="Arial" w:hAnsi="Arial" w:cs="Arial"/>
        </w:rPr>
        <w:t>Program Instituta sastoji se od programa trajne znanstvene djelatnosti,  ugovornih znanstvenih projekata, kolaborativnih programa te programa izdavačke i promidžbene djelatnosti vezane uz arheologiju.</w:t>
      </w:r>
    </w:p>
    <w:p w:rsidR="00CB525B" w:rsidRPr="00CB525B" w:rsidRDefault="00CB525B" w:rsidP="00CB525B">
      <w:pPr>
        <w:pStyle w:val="BodyText"/>
        <w:spacing w:before="0"/>
        <w:ind w:firstLine="0"/>
        <w:jc w:val="both"/>
        <w:rPr>
          <w:rFonts w:ascii="Arial" w:hAnsi="Arial" w:cs="Arial"/>
        </w:rPr>
      </w:pPr>
    </w:p>
    <w:p w:rsidR="00CB525B" w:rsidRPr="00CB525B" w:rsidRDefault="00CB525B" w:rsidP="00CB525B">
      <w:pPr>
        <w:jc w:val="both"/>
        <w:rPr>
          <w:rFonts w:ascii="Arial" w:hAnsi="Arial" w:cs="Arial"/>
          <w:sz w:val="24"/>
          <w:szCs w:val="24"/>
          <w:highlight w:val="yellow"/>
        </w:rPr>
      </w:pPr>
      <w:r w:rsidRPr="00CB525B">
        <w:rPr>
          <w:rFonts w:ascii="Arial" w:hAnsi="Arial" w:cs="Arial"/>
          <w:sz w:val="24"/>
          <w:szCs w:val="24"/>
        </w:rPr>
        <w:t>Djelatnost Instituta obuhvaća:</w:t>
      </w:r>
    </w:p>
    <w:p w:rsidR="00CB525B" w:rsidRPr="00CB525B" w:rsidRDefault="00CB525B" w:rsidP="00CB525B">
      <w:pPr>
        <w:numPr>
          <w:ilvl w:val="0"/>
          <w:numId w:val="8"/>
        </w:numPr>
        <w:spacing w:after="0" w:line="240" w:lineRule="auto"/>
        <w:jc w:val="both"/>
        <w:rPr>
          <w:rFonts w:ascii="Arial" w:hAnsi="Arial" w:cs="Arial"/>
          <w:sz w:val="24"/>
          <w:szCs w:val="24"/>
        </w:rPr>
      </w:pPr>
      <w:r w:rsidRPr="00CB525B">
        <w:rPr>
          <w:rFonts w:ascii="Arial" w:hAnsi="Arial" w:cs="Arial"/>
          <w:sz w:val="24"/>
          <w:szCs w:val="24"/>
        </w:rPr>
        <w:t>sustavna temeljna znanstvena istraživanja u području humanističkih znanosti, u polju arheologije i to proučavanje prapovijesnog, antičkog, srednjovjekovnog i novovjekovnog razvoja na prostoru Republike Hrvatske kao i njegovo interpretiranje unutar europskog konteksta, poglavito istraživanjem izvorišta nacionalne povijesti;</w:t>
      </w:r>
    </w:p>
    <w:p w:rsidR="00CB525B" w:rsidRPr="00CB525B" w:rsidRDefault="00CB525B" w:rsidP="00CB525B">
      <w:pPr>
        <w:numPr>
          <w:ilvl w:val="0"/>
          <w:numId w:val="8"/>
        </w:numPr>
        <w:spacing w:before="60" w:after="0" w:line="240" w:lineRule="auto"/>
        <w:jc w:val="both"/>
        <w:rPr>
          <w:rFonts w:ascii="Arial" w:hAnsi="Arial" w:cs="Arial"/>
          <w:sz w:val="24"/>
          <w:szCs w:val="24"/>
        </w:rPr>
      </w:pPr>
      <w:r w:rsidRPr="00CB525B">
        <w:rPr>
          <w:rFonts w:ascii="Arial" w:hAnsi="Arial" w:cs="Arial"/>
          <w:sz w:val="24"/>
          <w:szCs w:val="24"/>
        </w:rPr>
        <w:t xml:space="preserve">organiziranje sustavnih arheoloških te interdisciplinarnih znanstvenih istraživanja na iskazljivim nalazištima; </w:t>
      </w:r>
    </w:p>
    <w:p w:rsidR="00CB525B" w:rsidRPr="00CB525B" w:rsidRDefault="00CB525B" w:rsidP="00CB525B">
      <w:pPr>
        <w:numPr>
          <w:ilvl w:val="0"/>
          <w:numId w:val="8"/>
        </w:numPr>
        <w:spacing w:before="60" w:after="0" w:line="240" w:lineRule="auto"/>
        <w:jc w:val="both"/>
        <w:rPr>
          <w:rFonts w:ascii="Arial" w:hAnsi="Arial" w:cs="Arial"/>
          <w:sz w:val="24"/>
          <w:szCs w:val="24"/>
        </w:rPr>
      </w:pPr>
      <w:r w:rsidRPr="00CB525B">
        <w:rPr>
          <w:rFonts w:ascii="Arial" w:hAnsi="Arial" w:cs="Arial"/>
          <w:sz w:val="24"/>
          <w:szCs w:val="24"/>
        </w:rPr>
        <w:t>sustavno objavljivanje rezultata temeljnih znanstvenih te interdisciplinarnih istraživanja, poglavito u obliku publiciranja znanstvenih radova i knjiga u Republici Hrvatskoj i inozemstvu; dio rezultata temeljnih znanstvenih istraživanja objavljuje se i na web stranici Instituta (www.iarh.hr);</w:t>
      </w:r>
    </w:p>
    <w:p w:rsidR="00CB525B" w:rsidRPr="00CB525B" w:rsidRDefault="00CB525B" w:rsidP="00CB525B">
      <w:pPr>
        <w:numPr>
          <w:ilvl w:val="0"/>
          <w:numId w:val="8"/>
        </w:numPr>
        <w:spacing w:before="60" w:after="0" w:line="240" w:lineRule="auto"/>
        <w:jc w:val="both"/>
        <w:rPr>
          <w:rFonts w:ascii="Arial" w:hAnsi="Arial" w:cs="Arial"/>
          <w:sz w:val="24"/>
          <w:szCs w:val="24"/>
        </w:rPr>
      </w:pPr>
      <w:r w:rsidRPr="00CB525B">
        <w:rPr>
          <w:rFonts w:ascii="Arial" w:hAnsi="Arial" w:cs="Arial"/>
          <w:sz w:val="24"/>
          <w:szCs w:val="24"/>
        </w:rPr>
        <w:t xml:space="preserve">organizaciju međunarodnih i tuzemnih znanstvenih kongresa i </w:t>
      </w:r>
      <w:r w:rsidR="002378EA">
        <w:rPr>
          <w:rFonts w:ascii="Arial" w:hAnsi="Arial" w:cs="Arial"/>
          <w:sz w:val="24"/>
          <w:szCs w:val="24"/>
        </w:rPr>
        <w:t>okruglih stolova</w:t>
      </w:r>
      <w:r w:rsidRPr="00CB525B">
        <w:rPr>
          <w:rFonts w:ascii="Arial" w:hAnsi="Arial" w:cs="Arial"/>
          <w:sz w:val="24"/>
          <w:szCs w:val="24"/>
        </w:rPr>
        <w:t xml:space="preserve"> na polju arheologije; </w:t>
      </w:r>
    </w:p>
    <w:p w:rsidR="00CB525B" w:rsidRPr="00CB525B" w:rsidRDefault="00CB525B" w:rsidP="00CB525B">
      <w:pPr>
        <w:numPr>
          <w:ilvl w:val="0"/>
          <w:numId w:val="8"/>
        </w:numPr>
        <w:spacing w:before="60" w:after="0" w:line="240" w:lineRule="auto"/>
        <w:jc w:val="both"/>
        <w:rPr>
          <w:rFonts w:ascii="Arial" w:hAnsi="Arial" w:cs="Arial"/>
          <w:sz w:val="24"/>
          <w:szCs w:val="24"/>
        </w:rPr>
      </w:pPr>
      <w:r w:rsidRPr="00CB525B">
        <w:rPr>
          <w:rFonts w:ascii="Arial" w:hAnsi="Arial" w:cs="Arial"/>
          <w:sz w:val="24"/>
          <w:szCs w:val="24"/>
        </w:rPr>
        <w:t>oblikovanje kompleksne slike arheološke topografije prostora Republike Hrvatske te izrada baza podataka (nalazišta, nalaza i sl.) koje su dostupne na web stranic</w:t>
      </w:r>
      <w:r w:rsidR="002378EA">
        <w:rPr>
          <w:rFonts w:ascii="Arial" w:hAnsi="Arial" w:cs="Arial"/>
          <w:sz w:val="24"/>
          <w:szCs w:val="24"/>
        </w:rPr>
        <w:t>i</w:t>
      </w:r>
      <w:r w:rsidRPr="00CB525B">
        <w:rPr>
          <w:rFonts w:ascii="Arial" w:hAnsi="Arial" w:cs="Arial"/>
          <w:sz w:val="24"/>
          <w:szCs w:val="24"/>
        </w:rPr>
        <w:t xml:space="preserve"> Instituta za arheologiju;</w:t>
      </w:r>
    </w:p>
    <w:p w:rsidR="00CB525B" w:rsidRPr="00CB525B" w:rsidRDefault="00CB525B" w:rsidP="00CB525B">
      <w:pPr>
        <w:numPr>
          <w:ilvl w:val="0"/>
          <w:numId w:val="8"/>
        </w:numPr>
        <w:spacing w:before="60" w:after="0" w:line="240" w:lineRule="auto"/>
        <w:jc w:val="both"/>
        <w:rPr>
          <w:rFonts w:ascii="Arial" w:hAnsi="Arial" w:cs="Arial"/>
          <w:sz w:val="24"/>
          <w:szCs w:val="24"/>
        </w:rPr>
      </w:pPr>
      <w:r w:rsidRPr="00CB525B">
        <w:rPr>
          <w:rFonts w:ascii="Arial" w:hAnsi="Arial" w:cs="Arial"/>
          <w:sz w:val="24"/>
          <w:szCs w:val="24"/>
        </w:rPr>
        <w:t>razrada teorije i metodologije arheologije kao znanstvene discipline i njihova primjena u organizaciji i suradnji Instituta za arheologiju i srodnih znanstveno-nastavnih ustanova u Republici Hrvatskoj i inozemstvu;</w:t>
      </w:r>
    </w:p>
    <w:p w:rsidR="00CB525B" w:rsidRPr="00CB525B" w:rsidRDefault="00CB525B" w:rsidP="00CB525B">
      <w:pPr>
        <w:numPr>
          <w:ilvl w:val="0"/>
          <w:numId w:val="8"/>
        </w:numPr>
        <w:spacing w:before="60" w:after="0" w:line="240" w:lineRule="auto"/>
        <w:jc w:val="both"/>
        <w:rPr>
          <w:rFonts w:ascii="Arial" w:hAnsi="Arial" w:cs="Arial"/>
          <w:sz w:val="24"/>
          <w:szCs w:val="24"/>
        </w:rPr>
      </w:pPr>
      <w:r w:rsidRPr="00CB525B">
        <w:rPr>
          <w:rFonts w:ascii="Arial" w:hAnsi="Arial" w:cs="Arial"/>
          <w:sz w:val="24"/>
          <w:szCs w:val="24"/>
        </w:rPr>
        <w:t>suradnju s visok</w:t>
      </w:r>
      <w:r w:rsidR="002378EA">
        <w:rPr>
          <w:rFonts w:ascii="Arial" w:hAnsi="Arial" w:cs="Arial"/>
          <w:sz w:val="24"/>
          <w:szCs w:val="24"/>
        </w:rPr>
        <w:t xml:space="preserve">oškolskim obrazovanjem </w:t>
      </w:r>
      <w:r w:rsidRPr="00CB525B">
        <w:rPr>
          <w:rFonts w:ascii="Arial" w:hAnsi="Arial" w:cs="Arial"/>
          <w:sz w:val="24"/>
          <w:szCs w:val="24"/>
        </w:rPr>
        <w:t>u izvođenju studijskih programa u preddiplomskom, diplomskom i poslijediplomskom studiju;</w:t>
      </w:r>
    </w:p>
    <w:p w:rsidR="00CB525B" w:rsidRPr="00CB525B" w:rsidRDefault="00CB525B" w:rsidP="00CB525B">
      <w:pPr>
        <w:numPr>
          <w:ilvl w:val="0"/>
          <w:numId w:val="8"/>
        </w:numPr>
        <w:spacing w:after="0" w:line="240" w:lineRule="auto"/>
        <w:ind w:left="1003" w:hanging="357"/>
        <w:jc w:val="both"/>
        <w:rPr>
          <w:rFonts w:ascii="Arial" w:hAnsi="Arial" w:cs="Arial"/>
          <w:sz w:val="24"/>
          <w:szCs w:val="24"/>
        </w:rPr>
      </w:pPr>
      <w:r w:rsidRPr="00CB525B">
        <w:rPr>
          <w:rFonts w:ascii="Arial" w:hAnsi="Arial" w:cs="Arial"/>
          <w:sz w:val="24"/>
          <w:szCs w:val="24"/>
        </w:rPr>
        <w:t>suradnju sa srodnim znanstvenim i visokoškolskim ustanovama u inozemstvu u provedbi znanstvenih istraživanja na polju arheologije te interdisciplinarnih istraživanja na području humanističkih znanosti, odnosno na ostalim područjima znanosti;</w:t>
      </w:r>
    </w:p>
    <w:p w:rsidR="00CB525B" w:rsidRPr="00CB525B" w:rsidRDefault="00CB525B" w:rsidP="00CB525B">
      <w:pPr>
        <w:numPr>
          <w:ilvl w:val="0"/>
          <w:numId w:val="8"/>
        </w:numPr>
        <w:spacing w:before="60" w:after="0" w:line="240" w:lineRule="auto"/>
        <w:jc w:val="both"/>
        <w:rPr>
          <w:rFonts w:ascii="Arial" w:hAnsi="Arial" w:cs="Arial"/>
          <w:sz w:val="24"/>
          <w:szCs w:val="24"/>
        </w:rPr>
      </w:pPr>
      <w:r w:rsidRPr="00CB525B">
        <w:rPr>
          <w:rFonts w:ascii="Arial" w:hAnsi="Arial" w:cs="Arial"/>
          <w:sz w:val="24"/>
          <w:szCs w:val="24"/>
        </w:rPr>
        <w:t xml:space="preserve">oblikovanje, ustroj i razrada </w:t>
      </w:r>
      <w:r w:rsidRPr="00CB525B">
        <w:rPr>
          <w:rFonts w:ascii="Arial" w:hAnsi="Arial" w:cs="Arial"/>
          <w:i/>
          <w:iCs/>
          <w:sz w:val="24"/>
          <w:szCs w:val="24"/>
        </w:rPr>
        <w:t>ARHINDOKS</w:t>
      </w:r>
      <w:r w:rsidRPr="00CB525B">
        <w:rPr>
          <w:rFonts w:ascii="Arial" w:hAnsi="Arial" w:cs="Arial"/>
          <w:sz w:val="24"/>
          <w:szCs w:val="24"/>
        </w:rPr>
        <w:t>-a (</w:t>
      </w:r>
      <w:r w:rsidRPr="00CB525B">
        <w:rPr>
          <w:rFonts w:ascii="Arial" w:hAnsi="Arial" w:cs="Arial"/>
          <w:i/>
          <w:iCs/>
          <w:sz w:val="24"/>
          <w:szCs w:val="24"/>
        </w:rPr>
        <w:t>ARHeološkog INformatičkog DOKumentacijskog Središta</w:t>
      </w:r>
      <w:r w:rsidRPr="00CB525B">
        <w:rPr>
          <w:rFonts w:ascii="Arial" w:hAnsi="Arial" w:cs="Arial"/>
          <w:sz w:val="24"/>
          <w:szCs w:val="24"/>
        </w:rPr>
        <w:t xml:space="preserve">) kao središnje baze podataka o evidenciji arheoloških nalazišta; </w:t>
      </w:r>
    </w:p>
    <w:p w:rsidR="00CB525B" w:rsidRPr="00CB525B" w:rsidRDefault="00CB525B" w:rsidP="00CB525B">
      <w:pPr>
        <w:numPr>
          <w:ilvl w:val="0"/>
          <w:numId w:val="8"/>
        </w:numPr>
        <w:spacing w:before="60" w:after="0" w:line="240" w:lineRule="auto"/>
        <w:jc w:val="both"/>
        <w:rPr>
          <w:rFonts w:ascii="Arial" w:hAnsi="Arial" w:cs="Arial"/>
          <w:sz w:val="24"/>
          <w:szCs w:val="24"/>
        </w:rPr>
      </w:pPr>
      <w:r w:rsidRPr="00CB525B">
        <w:rPr>
          <w:rFonts w:ascii="Arial" w:hAnsi="Arial" w:cs="Arial"/>
          <w:sz w:val="24"/>
          <w:szCs w:val="24"/>
        </w:rPr>
        <w:t>uspostavljanje arheološke te interdisciplinarne</w:t>
      </w:r>
      <w:r w:rsidRPr="00CB525B">
        <w:rPr>
          <w:rFonts w:ascii="Arial" w:hAnsi="Arial" w:cs="Arial"/>
          <w:i/>
          <w:iCs/>
          <w:sz w:val="24"/>
          <w:szCs w:val="24"/>
        </w:rPr>
        <w:t xml:space="preserve"> </w:t>
      </w:r>
      <w:r w:rsidRPr="00CB525B">
        <w:rPr>
          <w:rFonts w:ascii="Arial" w:hAnsi="Arial" w:cs="Arial"/>
          <w:sz w:val="24"/>
          <w:szCs w:val="24"/>
        </w:rPr>
        <w:t xml:space="preserve">mreže znanstvenika iz Hrvatske i inozemstva; </w:t>
      </w:r>
    </w:p>
    <w:p w:rsidR="00CB525B" w:rsidRPr="00CB525B" w:rsidRDefault="00CB525B" w:rsidP="00CB525B">
      <w:pPr>
        <w:numPr>
          <w:ilvl w:val="0"/>
          <w:numId w:val="8"/>
        </w:numPr>
        <w:spacing w:after="0" w:line="240" w:lineRule="auto"/>
        <w:ind w:left="1003" w:hanging="357"/>
        <w:jc w:val="both"/>
        <w:rPr>
          <w:rFonts w:ascii="Arial" w:hAnsi="Arial" w:cs="Arial"/>
          <w:sz w:val="24"/>
          <w:szCs w:val="24"/>
        </w:rPr>
      </w:pPr>
      <w:r w:rsidRPr="00CB525B">
        <w:rPr>
          <w:rFonts w:ascii="Arial" w:hAnsi="Arial" w:cs="Arial"/>
          <w:sz w:val="24"/>
          <w:szCs w:val="24"/>
        </w:rPr>
        <w:t>poštivanje primjene visokih etičkih mjerila u arheološkim i komplementarnim istraživanjima;</w:t>
      </w:r>
    </w:p>
    <w:p w:rsidR="00CB525B" w:rsidRPr="00CB525B" w:rsidRDefault="00CB525B" w:rsidP="00CB525B">
      <w:pPr>
        <w:numPr>
          <w:ilvl w:val="0"/>
          <w:numId w:val="8"/>
        </w:numPr>
        <w:spacing w:after="0" w:line="240" w:lineRule="auto"/>
        <w:ind w:left="1003" w:hanging="357"/>
        <w:jc w:val="both"/>
        <w:rPr>
          <w:rFonts w:ascii="Arial" w:hAnsi="Arial" w:cs="Arial"/>
          <w:sz w:val="24"/>
          <w:szCs w:val="24"/>
        </w:rPr>
      </w:pPr>
      <w:r w:rsidRPr="00CB525B">
        <w:rPr>
          <w:rFonts w:ascii="Arial" w:hAnsi="Arial" w:cs="Arial"/>
          <w:sz w:val="24"/>
          <w:szCs w:val="24"/>
        </w:rPr>
        <w:t>knjižničarsko-dokumentacijsku djelatnost;</w:t>
      </w:r>
    </w:p>
    <w:p w:rsidR="00CB525B" w:rsidRDefault="00CB525B" w:rsidP="00CB525B">
      <w:pPr>
        <w:numPr>
          <w:ilvl w:val="0"/>
          <w:numId w:val="8"/>
        </w:numPr>
        <w:spacing w:before="60" w:after="0" w:line="240" w:lineRule="auto"/>
        <w:jc w:val="both"/>
        <w:rPr>
          <w:rFonts w:ascii="Arial" w:hAnsi="Arial" w:cs="Arial"/>
          <w:sz w:val="24"/>
          <w:szCs w:val="24"/>
        </w:rPr>
      </w:pPr>
      <w:r w:rsidRPr="00CB525B">
        <w:rPr>
          <w:rFonts w:ascii="Arial" w:hAnsi="Arial" w:cs="Arial"/>
          <w:sz w:val="24"/>
          <w:szCs w:val="24"/>
        </w:rPr>
        <w:lastRenderedPageBreak/>
        <w:t>popularizaciju rezultata znanstvenih arheoloških istraživanja.</w:t>
      </w:r>
    </w:p>
    <w:p w:rsidR="00CB525B" w:rsidRPr="00CB525B" w:rsidRDefault="00CB525B" w:rsidP="00CB525B">
      <w:pPr>
        <w:spacing w:before="120" w:line="240" w:lineRule="auto"/>
        <w:jc w:val="both"/>
        <w:rPr>
          <w:rFonts w:ascii="Arial" w:hAnsi="Arial" w:cs="Arial"/>
          <w:sz w:val="24"/>
        </w:rPr>
      </w:pPr>
      <w:r w:rsidRPr="00CB525B">
        <w:rPr>
          <w:rFonts w:ascii="Arial" w:hAnsi="Arial" w:cs="Arial"/>
          <w:sz w:val="24"/>
        </w:rPr>
        <w:t>Financijska sredstva za rad Instituta za arheologiju osiguravaju se iz: sredstava državnoga proračuna Republike Hrvatske; sredstava proračuna jedinica lokalne uprave i samouprave; vlastitih prihoda ostvarenih na tržištu od istraživačkih projekata, izrade elaborata i ekspertiza; nakladničke djelatnosti; Hrvatske zaklade za znanost</w:t>
      </w:r>
      <w:r w:rsidR="002378EA">
        <w:rPr>
          <w:rFonts w:ascii="Arial" w:hAnsi="Arial" w:cs="Arial"/>
          <w:sz w:val="24"/>
        </w:rPr>
        <w:t>; Agencije za znanost i visoko obrazovanje</w:t>
      </w:r>
      <w:r w:rsidRPr="00CB525B">
        <w:rPr>
          <w:rFonts w:ascii="Arial" w:hAnsi="Arial" w:cs="Arial"/>
          <w:sz w:val="24"/>
        </w:rPr>
        <w:t xml:space="preserve">. </w:t>
      </w:r>
    </w:p>
    <w:p w:rsidR="0021022D" w:rsidRPr="00CB525B" w:rsidRDefault="0021022D" w:rsidP="00CB525B">
      <w:pPr>
        <w:rPr>
          <w:rFonts w:ascii="Arial" w:hAnsi="Arial" w:cs="Arial"/>
          <w:sz w:val="24"/>
          <w:szCs w:val="24"/>
        </w:rPr>
      </w:pPr>
    </w:p>
    <w:p w:rsidR="0021022D" w:rsidRPr="00CB525B" w:rsidRDefault="00CB525B" w:rsidP="00CB525B">
      <w:pPr>
        <w:rPr>
          <w:rFonts w:ascii="Arial" w:hAnsi="Arial" w:cs="Arial"/>
          <w:b/>
          <w:bCs/>
          <w:sz w:val="24"/>
          <w:szCs w:val="24"/>
        </w:rPr>
      </w:pPr>
      <w:r w:rsidRPr="00CB525B">
        <w:rPr>
          <w:rFonts w:ascii="Arial" w:hAnsi="Arial" w:cs="Arial"/>
          <w:b/>
          <w:bCs/>
          <w:sz w:val="24"/>
          <w:szCs w:val="24"/>
        </w:rPr>
        <w:t xml:space="preserve">2. </w:t>
      </w:r>
      <w:r w:rsidR="0021022D" w:rsidRPr="00CB525B">
        <w:rPr>
          <w:rFonts w:ascii="Arial" w:hAnsi="Arial" w:cs="Arial"/>
          <w:b/>
          <w:bCs/>
          <w:sz w:val="24"/>
          <w:szCs w:val="24"/>
        </w:rPr>
        <w:t>NAZIV PROGRAMA</w:t>
      </w:r>
      <w:r w:rsidR="00AB3505" w:rsidRPr="00CB525B">
        <w:rPr>
          <w:rFonts w:ascii="Arial" w:hAnsi="Arial" w:cs="Arial"/>
          <w:b/>
          <w:bCs/>
          <w:sz w:val="24"/>
          <w:szCs w:val="24"/>
        </w:rPr>
        <w:t xml:space="preserve"> </w:t>
      </w:r>
    </w:p>
    <w:p w:rsidR="002378EA" w:rsidRPr="00CB525B" w:rsidRDefault="002378EA" w:rsidP="002378EA">
      <w:pPr>
        <w:spacing w:line="240" w:lineRule="auto"/>
        <w:jc w:val="both"/>
        <w:rPr>
          <w:rFonts w:ascii="Arial" w:hAnsi="Arial" w:cs="Arial"/>
          <w:b/>
          <w:sz w:val="24"/>
        </w:rPr>
      </w:pPr>
      <w:r w:rsidRPr="00CB525B">
        <w:rPr>
          <w:rFonts w:ascii="Arial" w:hAnsi="Arial" w:cs="Arial"/>
          <w:b/>
          <w:sz w:val="24"/>
          <w:u w:val="single"/>
        </w:rPr>
        <w:t>Geneza i kontinuitet materijalne kulture Hrvata</w:t>
      </w:r>
      <w:r w:rsidRPr="00CB525B">
        <w:rPr>
          <w:rFonts w:ascii="Arial" w:hAnsi="Arial" w:cs="Arial"/>
          <w:b/>
          <w:sz w:val="24"/>
        </w:rPr>
        <w:t xml:space="preserve"> (1970685)</w:t>
      </w:r>
    </w:p>
    <w:p w:rsidR="002378EA" w:rsidRPr="00CB525B" w:rsidRDefault="002378EA" w:rsidP="002378EA">
      <w:pPr>
        <w:spacing w:line="240" w:lineRule="auto"/>
        <w:jc w:val="both"/>
        <w:rPr>
          <w:rFonts w:ascii="Arial" w:hAnsi="Arial" w:cs="Arial"/>
          <w:b/>
          <w:sz w:val="24"/>
        </w:rPr>
      </w:pPr>
      <w:r w:rsidRPr="00CB525B">
        <w:rPr>
          <w:rFonts w:ascii="Arial" w:hAnsi="Arial" w:cs="Arial"/>
          <w:b/>
          <w:sz w:val="24"/>
        </w:rPr>
        <w:t>Opis programa</w:t>
      </w:r>
    </w:p>
    <w:p w:rsidR="002378EA" w:rsidRDefault="002378EA" w:rsidP="002378EA">
      <w:pPr>
        <w:spacing w:line="240" w:lineRule="auto"/>
        <w:jc w:val="both"/>
        <w:rPr>
          <w:rFonts w:ascii="Arial" w:hAnsi="Arial" w:cs="Arial"/>
          <w:sz w:val="24"/>
        </w:rPr>
      </w:pPr>
      <w:r w:rsidRPr="00CB525B">
        <w:rPr>
          <w:rFonts w:ascii="Arial" w:hAnsi="Arial" w:cs="Arial"/>
          <w:sz w:val="24"/>
        </w:rPr>
        <w:t>Znanstveni program nastavak je dosadašnjeg znanstveno istraživačkog rada na sagledavanju materijalne i duhovne ostavštine populacija kontinentalne i sjeverno-primorske Hrvatske tijekom prapovijesnih, antičkih</w:t>
      </w:r>
      <w:r>
        <w:rPr>
          <w:rFonts w:ascii="Arial" w:hAnsi="Arial" w:cs="Arial"/>
          <w:sz w:val="24"/>
        </w:rPr>
        <w:t>,</w:t>
      </w:r>
      <w:r w:rsidRPr="00CB525B">
        <w:rPr>
          <w:rFonts w:ascii="Arial" w:hAnsi="Arial" w:cs="Arial"/>
          <w:sz w:val="24"/>
        </w:rPr>
        <w:t xml:space="preserve"> srednjovjekovnih</w:t>
      </w:r>
      <w:r>
        <w:rPr>
          <w:rFonts w:ascii="Arial" w:hAnsi="Arial" w:cs="Arial"/>
          <w:sz w:val="24"/>
        </w:rPr>
        <w:t xml:space="preserve"> i novovjekovnih</w:t>
      </w:r>
      <w:r w:rsidRPr="00CB525B">
        <w:rPr>
          <w:rFonts w:ascii="Arial" w:hAnsi="Arial" w:cs="Arial"/>
          <w:sz w:val="24"/>
        </w:rPr>
        <w:t xml:space="preserve"> razdoblja. Osnovna je pretpostavka da se provedbom ciljanih temeljnih te interdisciplinarnih istraživanja geneze i kontinuiteta razvitka kultura tijekom prapovijesnog i protopovijesnog razdoblja može spoznati nastanak, razvoj, kontinuitet/diskontinuitet, društvena slojevitost i mobilnost populacija južnopanonskog prostora. U istraživanju geneze i kontinuiteta započinje se s proučavanjem nastanka najstarijih zemljoradničkih kultura neolitika i eneolitika</w:t>
      </w:r>
      <w:r>
        <w:rPr>
          <w:rFonts w:ascii="Arial" w:hAnsi="Arial" w:cs="Arial"/>
          <w:sz w:val="24"/>
        </w:rPr>
        <w:t>, koje slijed</w:t>
      </w:r>
      <w:r w:rsidRPr="00CB525B">
        <w:rPr>
          <w:rFonts w:ascii="Arial" w:hAnsi="Arial" w:cs="Arial"/>
          <w:sz w:val="24"/>
        </w:rPr>
        <w:t>e istraživanja materijalne ostavštine brončanodobnih zajednica. Protopovijesno razdoblje posljednjeg tisućljeća prije Krista obilježile su mnogobrojne zajednice čija materijalna ostavština pokazuje njihov kontinuirani razvoj od kasnog</w:t>
      </w:r>
      <w:r>
        <w:rPr>
          <w:rFonts w:ascii="Arial" w:hAnsi="Arial" w:cs="Arial"/>
          <w:sz w:val="24"/>
        </w:rPr>
        <w:t>a</w:t>
      </w:r>
      <w:r w:rsidRPr="00CB525B">
        <w:rPr>
          <w:rFonts w:ascii="Arial" w:hAnsi="Arial" w:cs="Arial"/>
          <w:sz w:val="24"/>
        </w:rPr>
        <w:t xml:space="preserve"> brončanog doba. Migracija i naseljavanje keltskih zajednica krajem 4. st.</w:t>
      </w:r>
      <w:r>
        <w:rPr>
          <w:rFonts w:ascii="Arial" w:hAnsi="Arial" w:cs="Arial"/>
          <w:sz w:val="24"/>
        </w:rPr>
        <w:t xml:space="preserve"> </w:t>
      </w:r>
      <w:r w:rsidRPr="00CB525B">
        <w:rPr>
          <w:rFonts w:ascii="Arial" w:hAnsi="Arial" w:cs="Arial"/>
          <w:sz w:val="24"/>
        </w:rPr>
        <w:t xml:space="preserve">pr. Krista i njihova simbioza s autohtonim zajednicama oblikovala je etnički zemljovid kontinentalne Hrvatske i južne Europe. Izradom topografije antičkog arheološkog nasljeđa Hrvatske objedinjuju se podaci o graditeljskom nasljeđu urbanog i ruralnog karaktera, antičkoj cestovnoj mreži i limesu. Istraživanja antičkih gradova i naselja obuhvatilo bi protopovijesna i antička naselja i gradove. Na sjeverohrvatskom Primorju i Gorkom kotaru obraditi će se antički obrambeni sustav i naselja zaleđa. Temeljne pretpostavke o zakonitostima u razvitku ruralnih naselja i fortifikacijskih sustava tijekom srednjovjekovnog razdoblja biti će nastavkom znanstvenih istraživanja u </w:t>
      </w:r>
      <w:r>
        <w:rPr>
          <w:rFonts w:ascii="Arial" w:hAnsi="Arial" w:cs="Arial"/>
          <w:sz w:val="24"/>
        </w:rPr>
        <w:t>sjevernoj Hrvatskoj</w:t>
      </w:r>
      <w:r w:rsidRPr="00CB525B">
        <w:rPr>
          <w:rFonts w:ascii="Arial" w:hAnsi="Arial" w:cs="Arial"/>
          <w:sz w:val="24"/>
        </w:rPr>
        <w:t>. Nove znanstvene spoznaje doprinjet će rekonstrukciji načina života stanovništva u okviru srednjoeuropskog kulturnog kruga.</w:t>
      </w:r>
    </w:p>
    <w:p w:rsidR="002378EA" w:rsidRDefault="002378EA" w:rsidP="002378EA">
      <w:pPr>
        <w:spacing w:line="240" w:lineRule="auto"/>
        <w:jc w:val="both"/>
        <w:rPr>
          <w:rFonts w:ascii="Arial" w:hAnsi="Arial" w:cs="Arial"/>
          <w:sz w:val="24"/>
        </w:rPr>
      </w:pPr>
    </w:p>
    <w:p w:rsidR="002378EA" w:rsidRPr="00CB525B" w:rsidRDefault="002378EA" w:rsidP="002378EA">
      <w:pPr>
        <w:spacing w:line="240" w:lineRule="auto"/>
        <w:jc w:val="both"/>
        <w:rPr>
          <w:rFonts w:ascii="Arial" w:hAnsi="Arial" w:cs="Arial"/>
          <w:sz w:val="24"/>
        </w:rPr>
      </w:pPr>
    </w:p>
    <w:p w:rsidR="002378EA" w:rsidRPr="00CB525B" w:rsidRDefault="00CB525B" w:rsidP="002378EA">
      <w:pPr>
        <w:spacing w:line="240" w:lineRule="auto"/>
        <w:jc w:val="both"/>
        <w:rPr>
          <w:rFonts w:ascii="Arial" w:hAnsi="Arial" w:cs="Arial"/>
          <w:sz w:val="24"/>
        </w:rPr>
      </w:pPr>
      <w:r w:rsidRPr="00CB525B">
        <w:rPr>
          <w:rFonts w:ascii="Arial" w:hAnsi="Arial" w:cs="Arial"/>
          <w:b/>
          <w:sz w:val="24"/>
          <w:szCs w:val="24"/>
          <w:u w:val="single"/>
        </w:rPr>
        <w:t xml:space="preserve">Hrvatsko srednjovjekovno arheološko nasljeđe u europskom kontekstu (5.- 17. </w:t>
      </w:r>
    </w:p>
    <w:p w:rsidR="00CB525B" w:rsidRPr="00CB525B" w:rsidRDefault="00CB525B" w:rsidP="00CB525B">
      <w:pPr>
        <w:jc w:val="both"/>
        <w:rPr>
          <w:rFonts w:ascii="Arial" w:hAnsi="Arial" w:cs="Arial"/>
          <w:b/>
          <w:sz w:val="24"/>
          <w:szCs w:val="24"/>
        </w:rPr>
      </w:pPr>
      <w:r w:rsidRPr="00CB525B">
        <w:rPr>
          <w:rFonts w:ascii="Arial" w:hAnsi="Arial" w:cs="Arial"/>
          <w:b/>
          <w:sz w:val="24"/>
          <w:szCs w:val="24"/>
          <w:u w:val="single"/>
        </w:rPr>
        <w:t>st.)</w:t>
      </w:r>
      <w:r w:rsidRPr="00CB525B">
        <w:rPr>
          <w:rFonts w:ascii="Arial" w:hAnsi="Arial" w:cs="Arial"/>
          <w:b/>
          <w:sz w:val="24"/>
          <w:szCs w:val="24"/>
        </w:rPr>
        <w:t xml:space="preserve"> (1970677)</w:t>
      </w:r>
    </w:p>
    <w:p w:rsidR="00CB525B" w:rsidRPr="00CB525B" w:rsidRDefault="00CB525B" w:rsidP="00CB525B">
      <w:pPr>
        <w:jc w:val="both"/>
        <w:rPr>
          <w:rFonts w:ascii="Arial" w:hAnsi="Arial" w:cs="Arial"/>
          <w:b/>
          <w:sz w:val="24"/>
          <w:szCs w:val="24"/>
        </w:rPr>
      </w:pPr>
      <w:r w:rsidRPr="00CB525B">
        <w:rPr>
          <w:rFonts w:ascii="Arial" w:hAnsi="Arial" w:cs="Arial"/>
          <w:b/>
          <w:sz w:val="24"/>
          <w:szCs w:val="24"/>
        </w:rPr>
        <w:t>Opis programa</w:t>
      </w:r>
    </w:p>
    <w:p w:rsidR="00CB525B" w:rsidRDefault="00CB525B" w:rsidP="00CB525B">
      <w:pPr>
        <w:spacing w:line="240" w:lineRule="auto"/>
        <w:jc w:val="both"/>
        <w:rPr>
          <w:rFonts w:ascii="Arial" w:hAnsi="Arial" w:cs="Arial"/>
          <w:sz w:val="24"/>
          <w:szCs w:val="24"/>
        </w:rPr>
      </w:pPr>
      <w:r w:rsidRPr="00CB525B">
        <w:rPr>
          <w:rFonts w:ascii="Arial" w:hAnsi="Arial" w:cs="Arial"/>
          <w:sz w:val="24"/>
          <w:szCs w:val="24"/>
        </w:rPr>
        <w:t xml:space="preserve">Program je usmjeren prema srednjovjekovnom arheološkom nasljeđu Hrvatske u rasponu od 5. do 17. st. Program nastoji temeljnim i primijenjenim istraživanjima proniknuti u srednjovjekovno arheološko nasljeđe kontinentalnog i sredozemnog </w:t>
      </w:r>
      <w:r w:rsidRPr="00CB525B">
        <w:rPr>
          <w:rFonts w:ascii="Arial" w:hAnsi="Arial" w:cs="Arial"/>
          <w:sz w:val="24"/>
          <w:szCs w:val="24"/>
        </w:rPr>
        <w:lastRenderedPageBreak/>
        <w:t xml:space="preserve">dijela Hrvatske i nastaviti s temeljnim proučavanjima važnog segmenta hrvatskog identiteta, hrvatske nacionalne arheologije u kontekstu i sučeljavanju sa sinkronim nasljeđem Europe. Program se nastavlja na dosadašnje rezultate istraživanja više bitnih vremenskih i kulturnih horizonata u rasponu od kasne antike i seobe naroda do kasnog srednjeg i ranog novog vijeka. Program se dotiče čovjekovog utjecaja na urbanu baštinu, očuvanje povijesnih i prirodnih prostora i spomeničkih cjelina, odnosno kulturne tradicije hrvatskog sredozemnog i kontinentalnog prostora. Temelji se na međunarodnoj i međuregionalnoj suradnji u okviru koje će se razviti međuinstitucionalna suradnja znanosti i visokoškolskog obrazovanja. Hipoteze programa sadržane su u nastojanju dosezanja znanstvene kompetentnosti hrvatske srednjovjekovne arheologije, kao i uspostavljanja trajnih mostova intenzivne suradnje s vrhunskom europskom znanošću. Važnost programa višeznačna je </w:t>
      </w:r>
      <w:r w:rsidR="002378EA">
        <w:rPr>
          <w:rFonts w:ascii="Arial" w:hAnsi="Arial" w:cs="Arial"/>
          <w:sz w:val="24"/>
          <w:szCs w:val="24"/>
        </w:rPr>
        <w:t xml:space="preserve">s </w:t>
      </w:r>
      <w:r w:rsidRPr="00CB525B">
        <w:rPr>
          <w:rFonts w:ascii="Arial" w:hAnsi="Arial" w:cs="Arial"/>
          <w:sz w:val="24"/>
          <w:szCs w:val="24"/>
        </w:rPr>
        <w:t xml:space="preserve">obzirom na sadržaj nasljeđa i široki vremenski raspon kojega predstavlja u relacijama Europe i obogaćenju sveukupne arheološke slike o hrvatskom srednjovjekovnom kulturnom identitetu. </w:t>
      </w:r>
      <w:r w:rsidR="002378EA">
        <w:rPr>
          <w:rFonts w:ascii="Arial" w:hAnsi="Arial" w:cs="Arial"/>
          <w:sz w:val="24"/>
          <w:szCs w:val="24"/>
        </w:rPr>
        <w:t>P</w:t>
      </w:r>
      <w:r w:rsidRPr="00CB525B">
        <w:rPr>
          <w:rFonts w:ascii="Arial" w:hAnsi="Arial" w:cs="Arial"/>
          <w:sz w:val="24"/>
          <w:szCs w:val="24"/>
        </w:rPr>
        <w:t xml:space="preserve">rogramom </w:t>
      </w:r>
      <w:r w:rsidR="002378EA" w:rsidRPr="00CB525B">
        <w:rPr>
          <w:rFonts w:ascii="Arial" w:hAnsi="Arial" w:cs="Arial"/>
          <w:sz w:val="24"/>
          <w:szCs w:val="24"/>
        </w:rPr>
        <w:t xml:space="preserve">će se </w:t>
      </w:r>
      <w:r w:rsidRPr="00CB525B">
        <w:rPr>
          <w:rFonts w:ascii="Arial" w:hAnsi="Arial" w:cs="Arial"/>
          <w:sz w:val="24"/>
          <w:szCs w:val="24"/>
        </w:rPr>
        <w:t>prikupiti opća temeljna dokumentacija o nalazištima srednjovjekovnog razdoblja u Hrvatskoj</w:t>
      </w:r>
      <w:r w:rsidR="002378EA">
        <w:rPr>
          <w:rFonts w:ascii="Arial" w:hAnsi="Arial" w:cs="Arial"/>
          <w:sz w:val="24"/>
          <w:szCs w:val="24"/>
        </w:rPr>
        <w:t xml:space="preserve"> koja daju </w:t>
      </w:r>
      <w:r w:rsidRPr="00CB525B">
        <w:rPr>
          <w:rFonts w:ascii="Arial" w:hAnsi="Arial" w:cs="Arial"/>
          <w:sz w:val="24"/>
          <w:szCs w:val="24"/>
        </w:rPr>
        <w:t>jedinstvene podatke o načinu, uvjetima i kvaliteti života u srednjovjekovnoj Hrvatskoj. Metode provjere rezultata usporedba s već objavljenim ar</w:t>
      </w:r>
      <w:r w:rsidR="002378EA">
        <w:rPr>
          <w:rFonts w:ascii="Arial" w:hAnsi="Arial" w:cs="Arial"/>
          <w:sz w:val="24"/>
          <w:szCs w:val="24"/>
        </w:rPr>
        <w:t>heološkim i bioarheološkim poda</w:t>
      </w:r>
      <w:r w:rsidRPr="00CB525B">
        <w:rPr>
          <w:rFonts w:ascii="Arial" w:hAnsi="Arial" w:cs="Arial"/>
          <w:sz w:val="24"/>
          <w:szCs w:val="24"/>
        </w:rPr>
        <w:t>cima te međusobna korelacija između prikupljenih arheoloških, povijesnih i bioarheoloških podataka.</w:t>
      </w:r>
    </w:p>
    <w:p w:rsidR="00CB525B" w:rsidRPr="00CB525B" w:rsidRDefault="00CB525B" w:rsidP="00CB525B">
      <w:pPr>
        <w:spacing w:line="240" w:lineRule="auto"/>
        <w:jc w:val="both"/>
        <w:rPr>
          <w:rFonts w:ascii="Arial" w:hAnsi="Arial" w:cs="Arial"/>
          <w:sz w:val="24"/>
          <w:szCs w:val="24"/>
        </w:rPr>
      </w:pPr>
    </w:p>
    <w:p w:rsidR="00CB525B" w:rsidRPr="00CB525B" w:rsidRDefault="00CB525B" w:rsidP="00CB525B">
      <w:pPr>
        <w:spacing w:line="240" w:lineRule="auto"/>
        <w:jc w:val="both"/>
        <w:rPr>
          <w:rFonts w:ascii="Arial" w:hAnsi="Arial" w:cs="Arial"/>
          <w:b/>
          <w:sz w:val="24"/>
        </w:rPr>
      </w:pPr>
      <w:r w:rsidRPr="00CB525B">
        <w:rPr>
          <w:rFonts w:ascii="Arial" w:hAnsi="Arial" w:cs="Arial"/>
          <w:b/>
          <w:sz w:val="24"/>
        </w:rPr>
        <w:t>Zakonske i druge pravne osnove</w:t>
      </w:r>
    </w:p>
    <w:p w:rsidR="00CB525B" w:rsidRPr="00CB525B" w:rsidRDefault="00CB525B" w:rsidP="00CB525B">
      <w:pPr>
        <w:spacing w:line="240" w:lineRule="auto"/>
        <w:jc w:val="both"/>
        <w:rPr>
          <w:rFonts w:ascii="Arial" w:hAnsi="Arial" w:cs="Arial"/>
          <w:sz w:val="24"/>
        </w:rPr>
      </w:pPr>
      <w:r w:rsidRPr="00CB525B">
        <w:rPr>
          <w:rFonts w:ascii="Arial" w:hAnsi="Arial" w:cs="Arial"/>
          <w:sz w:val="24"/>
        </w:rPr>
        <w:t>Sve zakonske i druge podloge na kojima se zasnivaju programi Instituta za arheologiju temelje se na usvojenim te ugovorenim programima kako s Ministarstvom znanosti, obrazovanja i sporta, tako i s Ministarstvom kulture Republike Hrvatske te nizom proračunskih korisnika - županija, gradova i općina diljem Hrvatske. Riječ je o zakonskim podlogama (Ustav RH, Zakon o pro</w:t>
      </w:r>
      <w:r w:rsidR="002378EA">
        <w:rPr>
          <w:rFonts w:ascii="Arial" w:hAnsi="Arial" w:cs="Arial"/>
          <w:sz w:val="24"/>
        </w:rPr>
        <w:t>r</w:t>
      </w:r>
      <w:r w:rsidRPr="00CB525B">
        <w:rPr>
          <w:rFonts w:ascii="Arial" w:hAnsi="Arial" w:cs="Arial"/>
          <w:sz w:val="24"/>
        </w:rPr>
        <w:t>ačunu, Zakon o izvršavanju državnog proračuna</w:t>
      </w:r>
      <w:r w:rsidR="002378EA">
        <w:rPr>
          <w:rFonts w:ascii="Arial" w:hAnsi="Arial" w:cs="Arial"/>
          <w:sz w:val="24"/>
        </w:rPr>
        <w:t xml:space="preserve">, Zakon o znanosti i visokom obrazovanju </w:t>
      </w:r>
      <w:r w:rsidRPr="00CB525B">
        <w:rPr>
          <w:rFonts w:ascii="Arial" w:hAnsi="Arial" w:cs="Arial"/>
          <w:sz w:val="24"/>
        </w:rPr>
        <w:t>i Statutu Instituta za arheologiju) koje su od brojnih lokalnih samouprava prepoznate kao mogućnost znatnog kulturno-povijesnog predstavljanja.</w:t>
      </w:r>
    </w:p>
    <w:p w:rsidR="009010E3" w:rsidRDefault="009010E3" w:rsidP="009010E3">
      <w:pPr>
        <w:spacing w:line="240" w:lineRule="auto"/>
        <w:jc w:val="both"/>
        <w:rPr>
          <w:rFonts w:ascii="Arial" w:hAnsi="Arial" w:cs="Arial"/>
          <w:b/>
          <w:sz w:val="24"/>
        </w:rPr>
      </w:pPr>
    </w:p>
    <w:p w:rsidR="009010E3" w:rsidRPr="00DC11F4" w:rsidRDefault="009010E3" w:rsidP="009010E3">
      <w:pPr>
        <w:spacing w:line="240" w:lineRule="auto"/>
        <w:jc w:val="both"/>
        <w:rPr>
          <w:rFonts w:ascii="Arial" w:hAnsi="Arial" w:cs="Arial"/>
          <w:b/>
          <w:sz w:val="24"/>
        </w:rPr>
      </w:pPr>
      <w:r w:rsidRPr="00DC11F4">
        <w:rPr>
          <w:rFonts w:ascii="Arial" w:hAnsi="Arial" w:cs="Arial"/>
          <w:b/>
          <w:sz w:val="24"/>
        </w:rPr>
        <w:t>Ishodište i pokazatelji na kojima se zasnivaju izračuni i ocjene potrebnih sredstava za provođenje programa</w:t>
      </w:r>
      <w:r>
        <w:rPr>
          <w:rFonts w:ascii="Arial" w:hAnsi="Arial" w:cs="Arial"/>
          <w:b/>
          <w:sz w:val="24"/>
        </w:rPr>
        <w:t xml:space="preserve"> i projekata</w:t>
      </w:r>
    </w:p>
    <w:p w:rsidR="009010E3" w:rsidRPr="00DC11F4" w:rsidRDefault="009010E3" w:rsidP="009010E3">
      <w:pPr>
        <w:spacing w:line="240" w:lineRule="auto"/>
        <w:jc w:val="both"/>
        <w:rPr>
          <w:rFonts w:ascii="Arial" w:hAnsi="Arial" w:cs="Arial"/>
          <w:sz w:val="24"/>
        </w:rPr>
      </w:pPr>
      <w:r w:rsidRPr="00DC11F4">
        <w:rPr>
          <w:rFonts w:ascii="Arial" w:hAnsi="Arial" w:cs="Arial"/>
          <w:sz w:val="24"/>
        </w:rPr>
        <w:t>Ishodište i pokazatelji za izračun i ocjenu potrebnih sredstava za provođenje programa u planskom razdoblju utemeljeni su u vrsnoći priloženih izvješća o istraživanjima u okviru znanstvenih projekata odobrenih od strane Ministarstva znanosti, obrazovanja i sporta.</w:t>
      </w:r>
    </w:p>
    <w:p w:rsidR="000B1A54" w:rsidRDefault="000B1A54" w:rsidP="00BF2B28">
      <w:pPr>
        <w:rPr>
          <w:rFonts w:ascii="Arial" w:hAnsi="Arial" w:cs="Arial"/>
          <w:b/>
          <w:sz w:val="24"/>
          <w:szCs w:val="24"/>
        </w:rPr>
      </w:pPr>
    </w:p>
    <w:p w:rsidR="00BF2B28" w:rsidRDefault="00BF2B28" w:rsidP="00BF2B28">
      <w:pPr>
        <w:rPr>
          <w:rFonts w:ascii="Arial" w:hAnsi="Arial" w:cs="Arial"/>
          <w:b/>
          <w:sz w:val="24"/>
          <w:szCs w:val="24"/>
        </w:rPr>
      </w:pPr>
      <w:r>
        <w:rPr>
          <w:rFonts w:ascii="Arial" w:hAnsi="Arial" w:cs="Arial"/>
          <w:b/>
          <w:sz w:val="24"/>
          <w:szCs w:val="24"/>
        </w:rPr>
        <w:t xml:space="preserve">CILJEVI PROVEDBE PROGRAMA U </w:t>
      </w:r>
      <w:r w:rsidR="00BF3A51">
        <w:rPr>
          <w:rFonts w:ascii="Arial" w:hAnsi="Arial" w:cs="Arial"/>
          <w:b/>
          <w:sz w:val="24"/>
          <w:szCs w:val="24"/>
        </w:rPr>
        <w:t>201</w:t>
      </w:r>
      <w:r w:rsidR="00AB3505">
        <w:rPr>
          <w:rFonts w:ascii="Arial" w:hAnsi="Arial" w:cs="Arial"/>
          <w:b/>
          <w:sz w:val="24"/>
          <w:szCs w:val="24"/>
        </w:rPr>
        <w:t>4</w:t>
      </w:r>
      <w:r>
        <w:rPr>
          <w:rFonts w:ascii="Arial" w:hAnsi="Arial" w:cs="Arial"/>
          <w:b/>
          <w:sz w:val="24"/>
          <w:szCs w:val="24"/>
        </w:rPr>
        <w:t>. I POKAZATELJI USPJEŠNOSTI  KOJIMA ĆE SE MJERITI OSTVARENJE TIH CILJEVA</w:t>
      </w:r>
    </w:p>
    <w:p w:rsidR="00041BB6" w:rsidRPr="00CB525B" w:rsidRDefault="00BF2B28" w:rsidP="00CB525B">
      <w:pPr>
        <w:spacing w:line="240" w:lineRule="auto"/>
        <w:rPr>
          <w:rFonts w:ascii="Arial" w:hAnsi="Arial" w:cs="Arial"/>
          <w:b/>
          <w:sz w:val="28"/>
          <w:szCs w:val="24"/>
        </w:rPr>
      </w:pPr>
      <w:r w:rsidRPr="00CB525B">
        <w:rPr>
          <w:rFonts w:ascii="Arial" w:hAnsi="Arial" w:cs="Arial"/>
          <w:b/>
          <w:sz w:val="28"/>
          <w:szCs w:val="24"/>
        </w:rPr>
        <w:t>CILJ 1.</w:t>
      </w:r>
      <w:r w:rsidR="002378EA">
        <w:rPr>
          <w:rFonts w:ascii="Arial" w:hAnsi="Arial" w:cs="Arial"/>
          <w:b/>
          <w:sz w:val="28"/>
          <w:szCs w:val="24"/>
        </w:rPr>
        <w:t xml:space="preserve">: </w:t>
      </w:r>
      <w:r w:rsidR="002378EA" w:rsidRPr="002378EA">
        <w:rPr>
          <w:rFonts w:ascii="Arial" w:hAnsi="Arial" w:cs="Arial"/>
          <w:b/>
          <w:sz w:val="24"/>
        </w:rPr>
        <w:t>Sustavna temeljna znanstvena istraživanja</w:t>
      </w:r>
    </w:p>
    <w:p w:rsidR="00CB525B" w:rsidRPr="00CB525B" w:rsidRDefault="00CB525B" w:rsidP="00CB525B">
      <w:pPr>
        <w:spacing w:line="240" w:lineRule="auto"/>
        <w:jc w:val="both"/>
        <w:rPr>
          <w:rFonts w:ascii="Arial" w:hAnsi="Arial" w:cs="Arial"/>
          <w:b/>
          <w:sz w:val="24"/>
        </w:rPr>
      </w:pPr>
      <w:r w:rsidRPr="00CB525B">
        <w:rPr>
          <w:rFonts w:ascii="Arial" w:hAnsi="Arial" w:cs="Arial"/>
          <w:b/>
          <w:sz w:val="24"/>
        </w:rPr>
        <w:t>Obrazloženje</w:t>
      </w:r>
    </w:p>
    <w:p w:rsidR="003856F3" w:rsidRPr="003856F3" w:rsidRDefault="002378EA" w:rsidP="003856F3">
      <w:pPr>
        <w:spacing w:line="240" w:lineRule="auto"/>
        <w:jc w:val="both"/>
        <w:rPr>
          <w:rFonts w:ascii="Arial" w:hAnsi="Arial" w:cs="Arial"/>
          <w:sz w:val="24"/>
        </w:rPr>
      </w:pPr>
      <w:r>
        <w:rPr>
          <w:rFonts w:ascii="Arial" w:hAnsi="Arial" w:cs="Arial"/>
          <w:sz w:val="24"/>
        </w:rPr>
        <w:lastRenderedPageBreak/>
        <w:t xml:space="preserve">Poduzimanje sustavnih </w:t>
      </w:r>
      <w:r w:rsidR="00CB525B" w:rsidRPr="00CB525B">
        <w:rPr>
          <w:rFonts w:ascii="Arial" w:hAnsi="Arial" w:cs="Arial"/>
          <w:sz w:val="24"/>
        </w:rPr>
        <w:t>temeljn</w:t>
      </w:r>
      <w:r>
        <w:rPr>
          <w:rFonts w:ascii="Arial" w:hAnsi="Arial" w:cs="Arial"/>
          <w:sz w:val="24"/>
        </w:rPr>
        <w:t>ih</w:t>
      </w:r>
      <w:r w:rsidR="00CB525B" w:rsidRPr="00CB525B">
        <w:rPr>
          <w:rFonts w:ascii="Arial" w:hAnsi="Arial" w:cs="Arial"/>
          <w:sz w:val="24"/>
        </w:rPr>
        <w:t xml:space="preserve"> znanstven</w:t>
      </w:r>
      <w:r>
        <w:rPr>
          <w:rFonts w:ascii="Arial" w:hAnsi="Arial" w:cs="Arial"/>
          <w:sz w:val="24"/>
        </w:rPr>
        <w:t>ih</w:t>
      </w:r>
      <w:r w:rsidR="00CB525B" w:rsidRPr="00CB525B">
        <w:rPr>
          <w:rFonts w:ascii="Arial" w:hAnsi="Arial" w:cs="Arial"/>
          <w:sz w:val="24"/>
        </w:rPr>
        <w:t xml:space="preserve"> istraživanja u cilju prikupljanja novih spoznaja koje se neposredno koriste pri proširenju sveukupne slike o kulturno-povijesnom naslijeđu Hrvatske. Nastavit će se s opsežnim arheološkim </w:t>
      </w:r>
      <w:r w:rsidR="002F4C36">
        <w:rPr>
          <w:rFonts w:ascii="Arial" w:hAnsi="Arial" w:cs="Arial"/>
          <w:sz w:val="24"/>
        </w:rPr>
        <w:t xml:space="preserve">istraživanjima te </w:t>
      </w:r>
      <w:r w:rsidR="00CB525B" w:rsidRPr="00CB525B">
        <w:rPr>
          <w:rFonts w:ascii="Arial" w:hAnsi="Arial" w:cs="Arial"/>
          <w:sz w:val="24"/>
        </w:rPr>
        <w:t>obilascima prostora Hrvatske, posebice u područjima koja su predmetom znanstvenih i ugovornih projekata</w:t>
      </w:r>
      <w:r w:rsidR="003856F3">
        <w:rPr>
          <w:rFonts w:ascii="Arial" w:hAnsi="Arial" w:cs="Arial"/>
          <w:sz w:val="24"/>
        </w:rPr>
        <w:t>.</w:t>
      </w:r>
      <w:r w:rsidR="003856F3" w:rsidRPr="003856F3">
        <w:rPr>
          <w:rFonts w:ascii="Arial" w:hAnsi="Arial" w:cs="Arial"/>
          <w:sz w:val="24"/>
        </w:rPr>
        <w:t xml:space="preserve"> </w:t>
      </w:r>
    </w:p>
    <w:p w:rsidR="00CB525B" w:rsidRPr="00CB525B" w:rsidRDefault="00CB525B" w:rsidP="00CB525B">
      <w:pPr>
        <w:spacing w:line="240" w:lineRule="auto"/>
        <w:jc w:val="both"/>
        <w:rPr>
          <w:rFonts w:ascii="Arial" w:hAnsi="Arial" w:cs="Arial"/>
          <w:sz w:val="24"/>
        </w:rPr>
      </w:pPr>
    </w:p>
    <w:p w:rsidR="00041BB6" w:rsidRDefault="00041BB6" w:rsidP="00BF2B28">
      <w:pPr>
        <w:rPr>
          <w:rFonts w:ascii="Arial" w:hAnsi="Arial" w:cs="Arial"/>
          <w:b/>
          <w:sz w:val="24"/>
          <w:szCs w:val="24"/>
        </w:rPr>
      </w:pPr>
      <w:r>
        <w:rPr>
          <w:rFonts w:ascii="Arial" w:hAnsi="Arial" w:cs="Arial"/>
          <w:b/>
          <w:sz w:val="24"/>
          <w:szCs w:val="24"/>
        </w:rPr>
        <w:t>POKAZ</w:t>
      </w:r>
      <w:r w:rsidR="003856F3">
        <w:rPr>
          <w:rFonts w:ascii="Arial" w:hAnsi="Arial" w:cs="Arial"/>
          <w:b/>
          <w:sz w:val="24"/>
          <w:szCs w:val="24"/>
        </w:rPr>
        <w:t>A</w:t>
      </w:r>
      <w:r>
        <w:rPr>
          <w:rFonts w:ascii="Arial" w:hAnsi="Arial" w:cs="Arial"/>
          <w:b/>
          <w:sz w:val="24"/>
          <w:szCs w:val="24"/>
        </w:rPr>
        <w:t>TELJI UČINKA</w:t>
      </w:r>
    </w:p>
    <w:tbl>
      <w:tblPr>
        <w:tblW w:w="7680" w:type="dxa"/>
        <w:tblInd w:w="93" w:type="dxa"/>
        <w:tblLook w:val="04A0" w:firstRow="1" w:lastRow="0" w:firstColumn="1" w:lastColumn="0" w:noHBand="0" w:noVBand="1"/>
      </w:tblPr>
      <w:tblGrid>
        <w:gridCol w:w="960"/>
        <w:gridCol w:w="1035"/>
        <w:gridCol w:w="1061"/>
        <w:gridCol w:w="960"/>
        <w:gridCol w:w="960"/>
        <w:gridCol w:w="960"/>
        <w:gridCol w:w="960"/>
        <w:gridCol w:w="960"/>
      </w:tblGrid>
      <w:tr w:rsidR="00041BB6" w:rsidRPr="00041BB6" w:rsidTr="00041BB6">
        <w:trPr>
          <w:trHeight w:val="6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1BB6" w:rsidRPr="00041BB6" w:rsidRDefault="00041BB6" w:rsidP="00041BB6">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41BB6" w:rsidRPr="00041BB6" w:rsidRDefault="00041BB6" w:rsidP="00041BB6">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Definicija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41BB6" w:rsidRPr="00041BB6" w:rsidRDefault="00041BB6" w:rsidP="00041BB6">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Jedinica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41BB6" w:rsidRPr="00041BB6" w:rsidRDefault="00041BB6" w:rsidP="00041BB6">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Polazna vrijednost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41BB6" w:rsidRPr="00041BB6" w:rsidRDefault="00041BB6" w:rsidP="00041BB6">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Izvor podataka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41BB6" w:rsidRPr="00041BB6" w:rsidRDefault="00041BB6" w:rsidP="00AB3505">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sidR="00BF3A51">
              <w:rPr>
                <w:rFonts w:ascii="Arial" w:eastAsia="Times New Roman" w:hAnsi="Arial" w:cs="Arial"/>
                <w:color w:val="000000"/>
                <w:sz w:val="16"/>
                <w:szCs w:val="16"/>
              </w:rPr>
              <w:t>201</w:t>
            </w:r>
            <w:r w:rsidR="00AB3505">
              <w:rPr>
                <w:rFonts w:ascii="Arial" w:eastAsia="Times New Roman" w:hAnsi="Arial" w:cs="Arial"/>
                <w:color w:val="000000"/>
                <w:sz w:val="16"/>
                <w:szCs w:val="16"/>
              </w:rPr>
              <w:t>4</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41BB6" w:rsidRPr="00041BB6" w:rsidRDefault="00041BB6" w:rsidP="00AB3505">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sidR="00BF3A51">
              <w:rPr>
                <w:rFonts w:ascii="Arial" w:eastAsia="Times New Roman" w:hAnsi="Arial" w:cs="Arial"/>
                <w:color w:val="000000"/>
                <w:sz w:val="16"/>
                <w:szCs w:val="16"/>
              </w:rPr>
              <w:t>201</w:t>
            </w:r>
            <w:r w:rsidR="00AB3505">
              <w:rPr>
                <w:rFonts w:ascii="Arial" w:eastAsia="Times New Roman" w:hAnsi="Arial" w:cs="Arial"/>
                <w:color w:val="000000"/>
                <w:sz w:val="16"/>
                <w:szCs w:val="16"/>
              </w:rPr>
              <w:t>5</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41BB6" w:rsidRPr="00041BB6" w:rsidRDefault="00041BB6" w:rsidP="00AB3505">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sidR="00BF3A51">
              <w:rPr>
                <w:rFonts w:ascii="Arial" w:eastAsia="Times New Roman" w:hAnsi="Arial" w:cs="Arial"/>
                <w:color w:val="000000"/>
                <w:sz w:val="16"/>
                <w:szCs w:val="16"/>
              </w:rPr>
              <w:t>201</w:t>
            </w:r>
            <w:r w:rsidR="00AB3505">
              <w:rPr>
                <w:rFonts w:ascii="Arial" w:eastAsia="Times New Roman" w:hAnsi="Arial" w:cs="Arial"/>
                <w:color w:val="000000"/>
                <w:sz w:val="16"/>
                <w:szCs w:val="16"/>
              </w:rPr>
              <w:t>6</w:t>
            </w:r>
            <w:r w:rsidRPr="00041BB6">
              <w:rPr>
                <w:rFonts w:ascii="Arial" w:eastAsia="Times New Roman" w:hAnsi="Arial" w:cs="Arial"/>
                <w:color w:val="000000"/>
                <w:sz w:val="16"/>
                <w:szCs w:val="16"/>
              </w:rPr>
              <w:t>.</w:t>
            </w:r>
          </w:p>
        </w:tc>
      </w:tr>
      <w:tr w:rsidR="00041BB6" w:rsidRPr="00041BB6" w:rsidTr="00931F5A">
        <w:trPr>
          <w:trHeight w:val="495"/>
        </w:trPr>
        <w:tc>
          <w:tcPr>
            <w:tcW w:w="960" w:type="dxa"/>
            <w:tcBorders>
              <w:top w:val="nil"/>
              <w:left w:val="single" w:sz="4" w:space="0" w:color="auto"/>
              <w:bottom w:val="nil"/>
              <w:right w:val="single" w:sz="4" w:space="0" w:color="auto"/>
            </w:tcBorders>
            <w:shd w:val="clear" w:color="auto" w:fill="auto"/>
            <w:vAlign w:val="center"/>
            <w:hideMark/>
          </w:tcPr>
          <w:p w:rsidR="00041BB6" w:rsidRPr="00041BB6" w:rsidRDefault="00041BB6" w:rsidP="00931F5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Pokazatelj učinka</w:t>
            </w:r>
          </w:p>
        </w:tc>
        <w:tc>
          <w:tcPr>
            <w:tcW w:w="960" w:type="dxa"/>
            <w:tcBorders>
              <w:top w:val="nil"/>
              <w:left w:val="nil"/>
              <w:bottom w:val="nil"/>
              <w:right w:val="single" w:sz="4" w:space="0" w:color="auto"/>
            </w:tcBorders>
            <w:shd w:val="clear" w:color="auto" w:fill="auto"/>
            <w:noWrap/>
            <w:vAlign w:val="bottom"/>
            <w:hideMark/>
          </w:tcPr>
          <w:p w:rsidR="00931F5A" w:rsidRPr="00041BB6" w:rsidRDefault="003856F3" w:rsidP="002F4C3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Temeljno znanstveno istraživanje</w:t>
            </w:r>
          </w:p>
        </w:tc>
        <w:tc>
          <w:tcPr>
            <w:tcW w:w="960" w:type="dxa"/>
            <w:tcBorders>
              <w:top w:val="nil"/>
              <w:left w:val="nil"/>
              <w:bottom w:val="nil"/>
              <w:right w:val="single" w:sz="4" w:space="0" w:color="auto"/>
            </w:tcBorders>
            <w:shd w:val="clear" w:color="auto" w:fill="auto"/>
            <w:noWrap/>
            <w:vAlign w:val="bottom"/>
            <w:hideMark/>
          </w:tcPr>
          <w:p w:rsidR="003856F3" w:rsidRDefault="002F4C36" w:rsidP="00931F5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Arheološko i</w:t>
            </w:r>
            <w:r w:rsidR="003856F3">
              <w:rPr>
                <w:rFonts w:ascii="Arial" w:eastAsia="Times New Roman" w:hAnsi="Arial" w:cs="Arial"/>
                <w:color w:val="000000"/>
                <w:sz w:val="16"/>
                <w:szCs w:val="16"/>
              </w:rPr>
              <w:t>skopavanje</w:t>
            </w:r>
          </w:p>
          <w:p w:rsidR="003856F3" w:rsidRPr="00041BB6" w:rsidRDefault="003856F3" w:rsidP="00931F5A">
            <w:pPr>
              <w:spacing w:after="0" w:line="240" w:lineRule="auto"/>
              <w:jc w:val="center"/>
              <w:rPr>
                <w:rFonts w:ascii="Arial" w:eastAsia="Times New Roman" w:hAnsi="Arial" w:cs="Arial"/>
                <w:color w:val="000000"/>
                <w:sz w:val="16"/>
                <w:szCs w:val="16"/>
              </w:rPr>
            </w:pPr>
          </w:p>
        </w:tc>
        <w:tc>
          <w:tcPr>
            <w:tcW w:w="960" w:type="dxa"/>
            <w:tcBorders>
              <w:top w:val="nil"/>
              <w:left w:val="nil"/>
              <w:bottom w:val="nil"/>
              <w:right w:val="single" w:sz="4" w:space="0" w:color="auto"/>
            </w:tcBorders>
            <w:shd w:val="clear" w:color="auto" w:fill="auto"/>
            <w:noWrap/>
            <w:vAlign w:val="bottom"/>
            <w:hideMark/>
          </w:tcPr>
          <w:p w:rsidR="00041BB6" w:rsidRPr="00041BB6" w:rsidRDefault="00041BB6" w:rsidP="00931F5A">
            <w:pPr>
              <w:spacing w:after="0" w:line="240" w:lineRule="auto"/>
              <w:jc w:val="center"/>
              <w:rPr>
                <w:rFonts w:ascii="Arial" w:eastAsia="Times New Roman" w:hAnsi="Arial" w:cs="Arial"/>
                <w:color w:val="000000"/>
                <w:sz w:val="16"/>
                <w:szCs w:val="16"/>
              </w:rPr>
            </w:pPr>
          </w:p>
        </w:tc>
        <w:tc>
          <w:tcPr>
            <w:tcW w:w="960" w:type="dxa"/>
            <w:tcBorders>
              <w:top w:val="nil"/>
              <w:left w:val="nil"/>
              <w:bottom w:val="nil"/>
              <w:right w:val="single" w:sz="4" w:space="0" w:color="auto"/>
            </w:tcBorders>
            <w:shd w:val="clear" w:color="auto" w:fill="auto"/>
            <w:noWrap/>
            <w:vAlign w:val="bottom"/>
            <w:hideMark/>
          </w:tcPr>
          <w:p w:rsidR="00041BB6" w:rsidRPr="00041BB6" w:rsidRDefault="00041BB6" w:rsidP="00931F5A">
            <w:pPr>
              <w:spacing w:after="0" w:line="240" w:lineRule="auto"/>
              <w:jc w:val="center"/>
              <w:rPr>
                <w:rFonts w:ascii="Arial" w:eastAsia="Times New Roman" w:hAnsi="Arial" w:cs="Arial"/>
                <w:color w:val="000000"/>
                <w:sz w:val="16"/>
                <w:szCs w:val="16"/>
              </w:rPr>
            </w:pPr>
          </w:p>
        </w:tc>
        <w:tc>
          <w:tcPr>
            <w:tcW w:w="960" w:type="dxa"/>
            <w:tcBorders>
              <w:top w:val="nil"/>
              <w:left w:val="nil"/>
              <w:bottom w:val="nil"/>
              <w:right w:val="single" w:sz="4" w:space="0" w:color="auto"/>
            </w:tcBorders>
            <w:shd w:val="clear" w:color="auto" w:fill="auto"/>
            <w:noWrap/>
            <w:vAlign w:val="bottom"/>
            <w:hideMark/>
          </w:tcPr>
          <w:p w:rsidR="00041BB6" w:rsidRPr="00041BB6" w:rsidRDefault="003856F3" w:rsidP="00931F5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20</w:t>
            </w:r>
          </w:p>
        </w:tc>
        <w:tc>
          <w:tcPr>
            <w:tcW w:w="960" w:type="dxa"/>
            <w:tcBorders>
              <w:top w:val="nil"/>
              <w:left w:val="nil"/>
              <w:bottom w:val="nil"/>
              <w:right w:val="single" w:sz="4" w:space="0" w:color="auto"/>
            </w:tcBorders>
            <w:shd w:val="clear" w:color="auto" w:fill="auto"/>
            <w:noWrap/>
            <w:vAlign w:val="bottom"/>
            <w:hideMark/>
          </w:tcPr>
          <w:p w:rsidR="00041BB6" w:rsidRPr="00041BB6" w:rsidRDefault="003856F3" w:rsidP="00931F5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22</w:t>
            </w:r>
          </w:p>
        </w:tc>
        <w:tc>
          <w:tcPr>
            <w:tcW w:w="960" w:type="dxa"/>
            <w:tcBorders>
              <w:top w:val="nil"/>
              <w:left w:val="nil"/>
              <w:bottom w:val="nil"/>
              <w:right w:val="single" w:sz="4" w:space="0" w:color="auto"/>
            </w:tcBorders>
            <w:shd w:val="clear" w:color="auto" w:fill="auto"/>
            <w:noWrap/>
            <w:vAlign w:val="bottom"/>
            <w:hideMark/>
          </w:tcPr>
          <w:p w:rsidR="00041BB6" w:rsidRPr="00041BB6" w:rsidRDefault="003856F3" w:rsidP="00931F5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24</w:t>
            </w:r>
          </w:p>
        </w:tc>
      </w:tr>
      <w:tr w:rsidR="00931F5A" w:rsidRPr="00041BB6" w:rsidTr="00041BB6">
        <w:trPr>
          <w:trHeight w:val="495"/>
        </w:trPr>
        <w:tc>
          <w:tcPr>
            <w:tcW w:w="960" w:type="dxa"/>
            <w:tcBorders>
              <w:top w:val="nil"/>
              <w:left w:val="single" w:sz="4" w:space="0" w:color="auto"/>
              <w:bottom w:val="single" w:sz="4" w:space="0" w:color="auto"/>
              <w:right w:val="single" w:sz="4" w:space="0" w:color="auto"/>
            </w:tcBorders>
            <w:shd w:val="clear" w:color="auto" w:fill="auto"/>
            <w:vAlign w:val="center"/>
          </w:tcPr>
          <w:p w:rsidR="00931F5A" w:rsidRPr="00041BB6" w:rsidRDefault="00931F5A" w:rsidP="00041BB6">
            <w:pPr>
              <w:spacing w:after="0" w:line="240" w:lineRule="auto"/>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tcPr>
          <w:p w:rsidR="00931F5A" w:rsidRPr="00041BB6" w:rsidRDefault="00931F5A" w:rsidP="003856F3">
            <w:pPr>
              <w:spacing w:after="0" w:line="240" w:lineRule="auto"/>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tcPr>
          <w:p w:rsidR="00931F5A" w:rsidRPr="00041BB6" w:rsidRDefault="00931F5A" w:rsidP="003856F3">
            <w:pPr>
              <w:spacing w:after="0" w:line="240" w:lineRule="auto"/>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tcPr>
          <w:p w:rsidR="00931F5A" w:rsidRPr="00041BB6" w:rsidRDefault="00931F5A" w:rsidP="00041BB6">
            <w:pPr>
              <w:spacing w:after="0" w:line="240" w:lineRule="auto"/>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tcPr>
          <w:p w:rsidR="00931F5A" w:rsidRPr="00041BB6" w:rsidRDefault="00931F5A" w:rsidP="00041BB6">
            <w:pPr>
              <w:spacing w:after="0" w:line="240" w:lineRule="auto"/>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tcPr>
          <w:p w:rsidR="00931F5A" w:rsidRPr="00041BB6" w:rsidRDefault="00931F5A" w:rsidP="003856F3">
            <w:pPr>
              <w:spacing w:after="0" w:line="240" w:lineRule="auto"/>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tcPr>
          <w:p w:rsidR="00931F5A" w:rsidRPr="00041BB6" w:rsidRDefault="00931F5A" w:rsidP="00041BB6">
            <w:pPr>
              <w:spacing w:after="0" w:line="240" w:lineRule="auto"/>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tcPr>
          <w:p w:rsidR="00931F5A" w:rsidRPr="00041BB6" w:rsidRDefault="00931F5A" w:rsidP="00041BB6">
            <w:pPr>
              <w:spacing w:after="0" w:line="240" w:lineRule="auto"/>
              <w:rPr>
                <w:rFonts w:ascii="Arial" w:eastAsia="Times New Roman" w:hAnsi="Arial" w:cs="Arial"/>
                <w:color w:val="000000"/>
                <w:sz w:val="16"/>
                <w:szCs w:val="16"/>
              </w:rPr>
            </w:pPr>
          </w:p>
        </w:tc>
      </w:tr>
    </w:tbl>
    <w:p w:rsidR="00041BB6" w:rsidRDefault="00041BB6" w:rsidP="00BF2B28">
      <w:pPr>
        <w:rPr>
          <w:rFonts w:ascii="Arial" w:hAnsi="Arial" w:cs="Arial"/>
          <w:b/>
          <w:sz w:val="24"/>
          <w:szCs w:val="24"/>
        </w:rPr>
      </w:pPr>
    </w:p>
    <w:p w:rsidR="00324CDD" w:rsidRPr="00041BB6" w:rsidRDefault="00324CDD" w:rsidP="00324CDD">
      <w:pPr>
        <w:rPr>
          <w:rFonts w:ascii="Arial" w:hAnsi="Arial" w:cs="Arial"/>
          <w:b/>
          <w:sz w:val="24"/>
          <w:szCs w:val="24"/>
        </w:rPr>
      </w:pPr>
      <w:r w:rsidRPr="00041BB6">
        <w:rPr>
          <w:rFonts w:ascii="Arial" w:hAnsi="Arial" w:cs="Arial"/>
          <w:b/>
          <w:sz w:val="24"/>
          <w:szCs w:val="24"/>
        </w:rPr>
        <w:t xml:space="preserve">CILJ </w:t>
      </w:r>
      <w:r>
        <w:rPr>
          <w:rFonts w:ascii="Arial" w:hAnsi="Arial" w:cs="Arial"/>
          <w:b/>
          <w:sz w:val="24"/>
          <w:szCs w:val="24"/>
        </w:rPr>
        <w:t>2</w:t>
      </w:r>
      <w:r w:rsidRPr="00041BB6">
        <w:rPr>
          <w:rFonts w:ascii="Arial" w:hAnsi="Arial" w:cs="Arial"/>
          <w:b/>
          <w:sz w:val="24"/>
          <w:szCs w:val="24"/>
        </w:rPr>
        <w:t>.</w:t>
      </w:r>
      <w:r w:rsidR="002F4C36">
        <w:rPr>
          <w:rFonts w:ascii="Arial" w:hAnsi="Arial" w:cs="Arial"/>
          <w:b/>
          <w:sz w:val="24"/>
          <w:szCs w:val="24"/>
        </w:rPr>
        <w:t xml:space="preserve">: </w:t>
      </w:r>
      <w:r w:rsidR="002F4C36" w:rsidRPr="002F4C36">
        <w:rPr>
          <w:rFonts w:ascii="Arial" w:hAnsi="Arial" w:cs="Arial"/>
          <w:b/>
          <w:sz w:val="24"/>
        </w:rPr>
        <w:t>Znanstvena valorizacija</w:t>
      </w:r>
    </w:p>
    <w:p w:rsidR="003856F3" w:rsidRPr="003856F3" w:rsidRDefault="003856F3" w:rsidP="003856F3">
      <w:pPr>
        <w:spacing w:line="240" w:lineRule="auto"/>
        <w:jc w:val="both"/>
        <w:rPr>
          <w:rFonts w:ascii="Arial" w:hAnsi="Arial" w:cs="Arial"/>
          <w:b/>
          <w:sz w:val="24"/>
        </w:rPr>
      </w:pPr>
      <w:r w:rsidRPr="003856F3">
        <w:rPr>
          <w:rFonts w:ascii="Arial" w:hAnsi="Arial" w:cs="Arial"/>
          <w:b/>
          <w:sz w:val="24"/>
        </w:rPr>
        <w:t>Obrazloženje</w:t>
      </w:r>
    </w:p>
    <w:p w:rsidR="003856F3" w:rsidRDefault="003856F3" w:rsidP="003856F3">
      <w:pPr>
        <w:spacing w:line="240" w:lineRule="auto"/>
        <w:jc w:val="both"/>
        <w:rPr>
          <w:rFonts w:ascii="Arial" w:hAnsi="Arial" w:cs="Arial"/>
          <w:sz w:val="24"/>
        </w:rPr>
      </w:pPr>
      <w:r>
        <w:rPr>
          <w:rFonts w:ascii="Arial" w:hAnsi="Arial" w:cs="Arial"/>
          <w:sz w:val="24"/>
        </w:rPr>
        <w:t xml:space="preserve">Znanstvena </w:t>
      </w:r>
      <w:r w:rsidR="00733361">
        <w:rPr>
          <w:rFonts w:ascii="Arial" w:hAnsi="Arial" w:cs="Arial"/>
          <w:sz w:val="24"/>
        </w:rPr>
        <w:t>valorizacija temeljnih znanstvenih istraživanjam putem obrade</w:t>
      </w:r>
      <w:r w:rsidRPr="003856F3">
        <w:rPr>
          <w:rFonts w:ascii="Arial" w:hAnsi="Arial" w:cs="Arial"/>
          <w:sz w:val="24"/>
        </w:rPr>
        <w:t xml:space="preserve"> pokretne arheološke građe i izrada temeljne dokumentacije. Predviđeno je interdisciplinarno vrednovanje arheoloških nalaza, uz primjenu modernih metoda i analiza koje su relevantne i uspješno provjerene u istraživanjima</w:t>
      </w:r>
      <w:r>
        <w:rPr>
          <w:rFonts w:ascii="Arial" w:hAnsi="Arial" w:cs="Arial"/>
          <w:sz w:val="24"/>
        </w:rPr>
        <w:t xml:space="preserve">, a što rezultira </w:t>
      </w:r>
      <w:r w:rsidR="002F4C36">
        <w:rPr>
          <w:rFonts w:ascii="Arial" w:hAnsi="Arial" w:cs="Arial"/>
          <w:sz w:val="24"/>
        </w:rPr>
        <w:t>izradom</w:t>
      </w:r>
      <w:r w:rsidR="00733361">
        <w:rPr>
          <w:rFonts w:ascii="Arial" w:hAnsi="Arial" w:cs="Arial"/>
          <w:sz w:val="24"/>
        </w:rPr>
        <w:t xml:space="preserve"> znanstvenih radova, izlaganjima na znanstvenim skupovima u Republici Hrvatskoj i inozemstvu, </w:t>
      </w:r>
      <w:r>
        <w:rPr>
          <w:rFonts w:ascii="Arial" w:hAnsi="Arial" w:cs="Arial"/>
          <w:sz w:val="24"/>
        </w:rPr>
        <w:t xml:space="preserve">organizacijom međunarodnih znanstvenih skupova i okruglih stolova, kao i postavljenjem tematskih izložbi i radom na stalnim </w:t>
      </w:r>
      <w:r w:rsidR="002F4C36">
        <w:rPr>
          <w:rFonts w:ascii="Arial" w:hAnsi="Arial" w:cs="Arial"/>
          <w:sz w:val="24"/>
        </w:rPr>
        <w:t xml:space="preserve">muzejskim </w:t>
      </w:r>
      <w:r>
        <w:rPr>
          <w:rFonts w:ascii="Arial" w:hAnsi="Arial" w:cs="Arial"/>
          <w:sz w:val="24"/>
        </w:rPr>
        <w:t>postavima.</w:t>
      </w:r>
    </w:p>
    <w:p w:rsidR="00324CDD" w:rsidRDefault="00324CDD" w:rsidP="00324CDD">
      <w:pPr>
        <w:rPr>
          <w:rFonts w:ascii="Arial" w:hAnsi="Arial" w:cs="Arial"/>
          <w:b/>
          <w:sz w:val="24"/>
          <w:szCs w:val="24"/>
        </w:rPr>
      </w:pPr>
      <w:r>
        <w:rPr>
          <w:rFonts w:ascii="Arial" w:hAnsi="Arial" w:cs="Arial"/>
          <w:b/>
          <w:sz w:val="24"/>
          <w:szCs w:val="24"/>
        </w:rPr>
        <w:t>POKAZ</w:t>
      </w:r>
      <w:r w:rsidR="003856F3">
        <w:rPr>
          <w:rFonts w:ascii="Arial" w:hAnsi="Arial" w:cs="Arial"/>
          <w:b/>
          <w:sz w:val="24"/>
          <w:szCs w:val="24"/>
        </w:rPr>
        <w:t>A</w:t>
      </w:r>
      <w:r>
        <w:rPr>
          <w:rFonts w:ascii="Arial" w:hAnsi="Arial" w:cs="Arial"/>
          <w:b/>
          <w:sz w:val="24"/>
          <w:szCs w:val="24"/>
        </w:rPr>
        <w:t>TELJI UČINKA</w:t>
      </w:r>
    </w:p>
    <w:tbl>
      <w:tblPr>
        <w:tblW w:w="7680" w:type="dxa"/>
        <w:tblInd w:w="93" w:type="dxa"/>
        <w:tblLook w:val="04A0" w:firstRow="1" w:lastRow="0" w:firstColumn="1" w:lastColumn="0" w:noHBand="0" w:noVBand="1"/>
      </w:tblPr>
      <w:tblGrid>
        <w:gridCol w:w="960"/>
        <w:gridCol w:w="1070"/>
        <w:gridCol w:w="999"/>
        <w:gridCol w:w="960"/>
        <w:gridCol w:w="960"/>
        <w:gridCol w:w="960"/>
        <w:gridCol w:w="960"/>
        <w:gridCol w:w="960"/>
      </w:tblGrid>
      <w:tr w:rsidR="00733361" w:rsidRPr="00041BB6" w:rsidTr="00C405F5">
        <w:trPr>
          <w:trHeight w:val="6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3361" w:rsidRPr="00041BB6" w:rsidRDefault="00733361" w:rsidP="00C405F5">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33361" w:rsidRPr="00041BB6" w:rsidRDefault="00733361" w:rsidP="00C405F5">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Definicija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33361" w:rsidRPr="00041BB6" w:rsidRDefault="00733361" w:rsidP="00C405F5">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Jedinica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33361" w:rsidRPr="00041BB6" w:rsidRDefault="00733361" w:rsidP="00C405F5">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Polazna vrijednost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33361" w:rsidRPr="00041BB6" w:rsidRDefault="00733361" w:rsidP="00C405F5">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Izvor podataka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33361" w:rsidRPr="00041BB6" w:rsidRDefault="00733361" w:rsidP="00C405F5">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2014</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33361" w:rsidRPr="00041BB6" w:rsidRDefault="00733361" w:rsidP="00C405F5">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2015</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33361" w:rsidRPr="00041BB6" w:rsidRDefault="00733361" w:rsidP="00C405F5">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2016</w:t>
            </w:r>
            <w:r w:rsidRPr="00041BB6">
              <w:rPr>
                <w:rFonts w:ascii="Arial" w:eastAsia="Times New Roman" w:hAnsi="Arial" w:cs="Arial"/>
                <w:color w:val="000000"/>
                <w:sz w:val="16"/>
                <w:szCs w:val="16"/>
              </w:rPr>
              <w:t>.</w:t>
            </w:r>
          </w:p>
        </w:tc>
      </w:tr>
      <w:tr w:rsidR="00733361" w:rsidRPr="00041BB6" w:rsidTr="00C405F5">
        <w:trPr>
          <w:trHeight w:val="49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33361" w:rsidRPr="00041BB6" w:rsidRDefault="00733361" w:rsidP="00C405F5">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Pokazatelj učinka</w:t>
            </w:r>
          </w:p>
        </w:tc>
        <w:tc>
          <w:tcPr>
            <w:tcW w:w="960" w:type="dxa"/>
            <w:tcBorders>
              <w:top w:val="nil"/>
              <w:left w:val="nil"/>
              <w:bottom w:val="single" w:sz="4" w:space="0" w:color="auto"/>
              <w:right w:val="single" w:sz="4" w:space="0" w:color="auto"/>
            </w:tcBorders>
            <w:shd w:val="clear" w:color="auto" w:fill="auto"/>
            <w:noWrap/>
            <w:vAlign w:val="bottom"/>
            <w:hideMark/>
          </w:tcPr>
          <w:p w:rsidR="00733361" w:rsidRPr="00041BB6" w:rsidRDefault="00733361" w:rsidP="00C405F5">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Izrada znanstvenih radova</w:t>
            </w:r>
          </w:p>
        </w:tc>
        <w:tc>
          <w:tcPr>
            <w:tcW w:w="960" w:type="dxa"/>
            <w:tcBorders>
              <w:top w:val="nil"/>
              <w:left w:val="nil"/>
              <w:bottom w:val="single" w:sz="4" w:space="0" w:color="auto"/>
              <w:right w:val="single" w:sz="4" w:space="0" w:color="auto"/>
            </w:tcBorders>
            <w:shd w:val="clear" w:color="auto" w:fill="auto"/>
            <w:noWrap/>
            <w:vAlign w:val="bottom"/>
            <w:hideMark/>
          </w:tcPr>
          <w:p w:rsidR="00733361" w:rsidRPr="00041BB6" w:rsidRDefault="00733361" w:rsidP="00C405F5">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Znanstveni rad</w:t>
            </w:r>
          </w:p>
        </w:tc>
        <w:tc>
          <w:tcPr>
            <w:tcW w:w="960" w:type="dxa"/>
            <w:tcBorders>
              <w:top w:val="nil"/>
              <w:left w:val="nil"/>
              <w:bottom w:val="single" w:sz="4" w:space="0" w:color="auto"/>
              <w:right w:val="single" w:sz="4" w:space="0" w:color="auto"/>
            </w:tcBorders>
            <w:shd w:val="clear" w:color="auto" w:fill="auto"/>
            <w:noWrap/>
            <w:vAlign w:val="bottom"/>
            <w:hideMark/>
          </w:tcPr>
          <w:p w:rsidR="00733361" w:rsidRPr="00041BB6" w:rsidRDefault="00733361" w:rsidP="00C405F5">
            <w:pPr>
              <w:spacing w:after="0" w:line="240" w:lineRule="auto"/>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rsidR="00733361" w:rsidRPr="00041BB6" w:rsidRDefault="00733361" w:rsidP="00C405F5">
            <w:pPr>
              <w:spacing w:after="0" w:line="240" w:lineRule="auto"/>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rsidR="00733361" w:rsidRPr="00041BB6" w:rsidRDefault="00733361" w:rsidP="00C405F5">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15</w:t>
            </w:r>
          </w:p>
        </w:tc>
        <w:tc>
          <w:tcPr>
            <w:tcW w:w="960" w:type="dxa"/>
            <w:tcBorders>
              <w:top w:val="nil"/>
              <w:left w:val="nil"/>
              <w:bottom w:val="single" w:sz="4" w:space="0" w:color="auto"/>
              <w:right w:val="single" w:sz="4" w:space="0" w:color="auto"/>
            </w:tcBorders>
            <w:shd w:val="clear" w:color="auto" w:fill="auto"/>
            <w:noWrap/>
            <w:vAlign w:val="bottom"/>
            <w:hideMark/>
          </w:tcPr>
          <w:p w:rsidR="00733361" w:rsidRPr="00041BB6" w:rsidRDefault="00733361" w:rsidP="00C405F5">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18</w:t>
            </w:r>
          </w:p>
        </w:tc>
        <w:tc>
          <w:tcPr>
            <w:tcW w:w="960" w:type="dxa"/>
            <w:tcBorders>
              <w:top w:val="nil"/>
              <w:left w:val="nil"/>
              <w:bottom w:val="single" w:sz="4" w:space="0" w:color="auto"/>
              <w:right w:val="single" w:sz="4" w:space="0" w:color="auto"/>
            </w:tcBorders>
            <w:shd w:val="clear" w:color="auto" w:fill="auto"/>
            <w:noWrap/>
            <w:vAlign w:val="bottom"/>
            <w:hideMark/>
          </w:tcPr>
          <w:p w:rsidR="00733361" w:rsidRPr="00041BB6" w:rsidRDefault="00733361" w:rsidP="00C405F5">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24</w:t>
            </w:r>
          </w:p>
        </w:tc>
      </w:tr>
    </w:tbl>
    <w:p w:rsidR="00733361" w:rsidRDefault="00733361" w:rsidP="00733361">
      <w:pPr>
        <w:rPr>
          <w:rFonts w:ascii="Arial" w:hAnsi="Arial" w:cs="Arial"/>
          <w:b/>
          <w:sz w:val="24"/>
          <w:szCs w:val="24"/>
        </w:rPr>
      </w:pPr>
    </w:p>
    <w:tbl>
      <w:tblPr>
        <w:tblW w:w="7680" w:type="dxa"/>
        <w:tblInd w:w="93" w:type="dxa"/>
        <w:tblLook w:val="04A0" w:firstRow="1" w:lastRow="0" w:firstColumn="1" w:lastColumn="0" w:noHBand="0" w:noVBand="1"/>
      </w:tblPr>
      <w:tblGrid>
        <w:gridCol w:w="960"/>
        <w:gridCol w:w="1115"/>
        <w:gridCol w:w="960"/>
        <w:gridCol w:w="960"/>
        <w:gridCol w:w="960"/>
        <w:gridCol w:w="960"/>
        <w:gridCol w:w="960"/>
        <w:gridCol w:w="960"/>
      </w:tblGrid>
      <w:tr w:rsidR="00733361" w:rsidRPr="00041BB6" w:rsidTr="00C405F5">
        <w:trPr>
          <w:trHeight w:val="6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3361" w:rsidRPr="00041BB6" w:rsidRDefault="00733361" w:rsidP="00C405F5">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33361" w:rsidRPr="00041BB6" w:rsidRDefault="00733361" w:rsidP="00C405F5">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Definicija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33361" w:rsidRPr="00041BB6" w:rsidRDefault="00733361" w:rsidP="00C405F5">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Jedinica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33361" w:rsidRPr="00041BB6" w:rsidRDefault="00733361" w:rsidP="00C405F5">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Polazna vrijednost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33361" w:rsidRPr="00041BB6" w:rsidRDefault="00733361" w:rsidP="00C405F5">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Izvor podataka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33361" w:rsidRPr="00041BB6" w:rsidRDefault="00733361" w:rsidP="00C405F5">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2014</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33361" w:rsidRPr="00041BB6" w:rsidRDefault="00733361" w:rsidP="00C405F5">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2015</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33361" w:rsidRPr="00041BB6" w:rsidRDefault="00733361" w:rsidP="00C405F5">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2016</w:t>
            </w:r>
            <w:r w:rsidRPr="00041BB6">
              <w:rPr>
                <w:rFonts w:ascii="Arial" w:eastAsia="Times New Roman" w:hAnsi="Arial" w:cs="Arial"/>
                <w:color w:val="000000"/>
                <w:sz w:val="16"/>
                <w:szCs w:val="16"/>
              </w:rPr>
              <w:t>.</w:t>
            </w:r>
          </w:p>
        </w:tc>
      </w:tr>
      <w:tr w:rsidR="00733361" w:rsidRPr="00041BB6" w:rsidTr="00C405F5">
        <w:trPr>
          <w:trHeight w:val="49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33361" w:rsidRPr="00041BB6" w:rsidRDefault="00733361" w:rsidP="00C405F5">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Pokazatelj učinka</w:t>
            </w:r>
          </w:p>
        </w:tc>
        <w:tc>
          <w:tcPr>
            <w:tcW w:w="960" w:type="dxa"/>
            <w:tcBorders>
              <w:top w:val="nil"/>
              <w:left w:val="nil"/>
              <w:bottom w:val="single" w:sz="4" w:space="0" w:color="auto"/>
              <w:right w:val="single" w:sz="4" w:space="0" w:color="auto"/>
            </w:tcBorders>
            <w:shd w:val="clear" w:color="auto" w:fill="auto"/>
            <w:noWrap/>
            <w:vAlign w:val="bottom"/>
            <w:hideMark/>
          </w:tcPr>
          <w:p w:rsidR="00733361" w:rsidRDefault="00733361" w:rsidP="00C405F5">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Izlaganja na</w:t>
            </w:r>
          </w:p>
          <w:p w:rsidR="00733361" w:rsidRPr="00041BB6" w:rsidRDefault="00733361" w:rsidP="00C405F5">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znanstvenim skupovima</w:t>
            </w:r>
          </w:p>
        </w:tc>
        <w:tc>
          <w:tcPr>
            <w:tcW w:w="960" w:type="dxa"/>
            <w:tcBorders>
              <w:top w:val="nil"/>
              <w:left w:val="nil"/>
              <w:bottom w:val="single" w:sz="4" w:space="0" w:color="auto"/>
              <w:right w:val="single" w:sz="4" w:space="0" w:color="auto"/>
            </w:tcBorders>
            <w:shd w:val="clear" w:color="auto" w:fill="auto"/>
            <w:noWrap/>
            <w:vAlign w:val="bottom"/>
            <w:hideMark/>
          </w:tcPr>
          <w:p w:rsidR="00733361" w:rsidRPr="00041BB6" w:rsidRDefault="00733361" w:rsidP="00C405F5">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Izlaganje</w:t>
            </w:r>
          </w:p>
        </w:tc>
        <w:tc>
          <w:tcPr>
            <w:tcW w:w="960" w:type="dxa"/>
            <w:tcBorders>
              <w:top w:val="nil"/>
              <w:left w:val="nil"/>
              <w:bottom w:val="single" w:sz="4" w:space="0" w:color="auto"/>
              <w:right w:val="single" w:sz="4" w:space="0" w:color="auto"/>
            </w:tcBorders>
            <w:shd w:val="clear" w:color="auto" w:fill="auto"/>
            <w:noWrap/>
            <w:vAlign w:val="bottom"/>
            <w:hideMark/>
          </w:tcPr>
          <w:p w:rsidR="00733361" w:rsidRPr="00041BB6" w:rsidRDefault="00733361" w:rsidP="00C405F5">
            <w:pPr>
              <w:spacing w:after="0" w:line="240" w:lineRule="auto"/>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rsidR="00733361" w:rsidRPr="00041BB6" w:rsidRDefault="00733361" w:rsidP="00C405F5">
            <w:pPr>
              <w:spacing w:after="0" w:line="240" w:lineRule="auto"/>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rsidR="00733361" w:rsidRPr="00041BB6" w:rsidRDefault="00733361" w:rsidP="00C405F5">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10</w:t>
            </w:r>
          </w:p>
        </w:tc>
        <w:tc>
          <w:tcPr>
            <w:tcW w:w="960" w:type="dxa"/>
            <w:tcBorders>
              <w:top w:val="nil"/>
              <w:left w:val="nil"/>
              <w:bottom w:val="single" w:sz="4" w:space="0" w:color="auto"/>
              <w:right w:val="single" w:sz="4" w:space="0" w:color="auto"/>
            </w:tcBorders>
            <w:shd w:val="clear" w:color="auto" w:fill="auto"/>
            <w:noWrap/>
            <w:vAlign w:val="bottom"/>
            <w:hideMark/>
          </w:tcPr>
          <w:p w:rsidR="00733361" w:rsidRPr="00041BB6" w:rsidRDefault="00733361" w:rsidP="00C405F5">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12</w:t>
            </w:r>
          </w:p>
        </w:tc>
        <w:tc>
          <w:tcPr>
            <w:tcW w:w="960" w:type="dxa"/>
            <w:tcBorders>
              <w:top w:val="nil"/>
              <w:left w:val="nil"/>
              <w:bottom w:val="single" w:sz="4" w:space="0" w:color="auto"/>
              <w:right w:val="single" w:sz="4" w:space="0" w:color="auto"/>
            </w:tcBorders>
            <w:shd w:val="clear" w:color="auto" w:fill="auto"/>
            <w:noWrap/>
            <w:vAlign w:val="bottom"/>
            <w:hideMark/>
          </w:tcPr>
          <w:p w:rsidR="00733361" w:rsidRPr="00041BB6" w:rsidRDefault="00733361" w:rsidP="00C405F5">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14</w:t>
            </w:r>
          </w:p>
        </w:tc>
      </w:tr>
    </w:tbl>
    <w:p w:rsidR="00733361" w:rsidRDefault="00733361" w:rsidP="00733361">
      <w:pPr>
        <w:rPr>
          <w:rFonts w:ascii="Arial" w:hAnsi="Arial" w:cs="Arial"/>
          <w:b/>
          <w:sz w:val="24"/>
          <w:szCs w:val="24"/>
        </w:rPr>
      </w:pPr>
    </w:p>
    <w:p w:rsidR="00733361" w:rsidRPr="00733361" w:rsidRDefault="00733361" w:rsidP="00324CDD">
      <w:pPr>
        <w:rPr>
          <w:rFonts w:ascii="Arial" w:hAnsi="Arial" w:cs="Arial"/>
          <w:sz w:val="24"/>
          <w:szCs w:val="24"/>
        </w:rPr>
      </w:pPr>
    </w:p>
    <w:tbl>
      <w:tblPr>
        <w:tblW w:w="7680" w:type="dxa"/>
        <w:tblInd w:w="93" w:type="dxa"/>
        <w:tblLook w:val="04A0" w:firstRow="1" w:lastRow="0" w:firstColumn="1" w:lastColumn="0" w:noHBand="0" w:noVBand="1"/>
      </w:tblPr>
      <w:tblGrid>
        <w:gridCol w:w="960"/>
        <w:gridCol w:w="1106"/>
        <w:gridCol w:w="999"/>
        <w:gridCol w:w="960"/>
        <w:gridCol w:w="960"/>
        <w:gridCol w:w="960"/>
        <w:gridCol w:w="960"/>
        <w:gridCol w:w="960"/>
      </w:tblGrid>
      <w:tr w:rsidR="00324CDD" w:rsidRPr="00041BB6" w:rsidTr="00425D3F">
        <w:trPr>
          <w:trHeight w:val="6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CDD" w:rsidRPr="00041BB6" w:rsidRDefault="00324CDD" w:rsidP="00425D3F">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24CDD" w:rsidRPr="00041BB6" w:rsidRDefault="00324CDD" w:rsidP="00425D3F">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Definicija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24CDD" w:rsidRPr="00041BB6" w:rsidRDefault="00324CDD" w:rsidP="00425D3F">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Jedinica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24CDD" w:rsidRPr="00041BB6" w:rsidRDefault="00324CDD" w:rsidP="00425D3F">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Polazna vrijednost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24CDD" w:rsidRPr="00041BB6" w:rsidRDefault="00324CDD" w:rsidP="00425D3F">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Izvor podataka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24CDD" w:rsidRPr="00041BB6" w:rsidRDefault="00324CDD" w:rsidP="00AB3505">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sidR="00BF3A51">
              <w:rPr>
                <w:rFonts w:ascii="Arial" w:eastAsia="Times New Roman" w:hAnsi="Arial" w:cs="Arial"/>
                <w:color w:val="000000"/>
                <w:sz w:val="16"/>
                <w:szCs w:val="16"/>
              </w:rPr>
              <w:t>201</w:t>
            </w:r>
            <w:r w:rsidR="00AB3505">
              <w:rPr>
                <w:rFonts w:ascii="Arial" w:eastAsia="Times New Roman" w:hAnsi="Arial" w:cs="Arial"/>
                <w:color w:val="000000"/>
                <w:sz w:val="16"/>
                <w:szCs w:val="16"/>
              </w:rPr>
              <w:t>4</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24CDD" w:rsidRPr="00041BB6" w:rsidRDefault="00324CDD" w:rsidP="00AB3505">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sidR="00BF3A51">
              <w:rPr>
                <w:rFonts w:ascii="Arial" w:eastAsia="Times New Roman" w:hAnsi="Arial" w:cs="Arial"/>
                <w:color w:val="000000"/>
                <w:sz w:val="16"/>
                <w:szCs w:val="16"/>
              </w:rPr>
              <w:t>201</w:t>
            </w:r>
            <w:r w:rsidR="00AB3505">
              <w:rPr>
                <w:rFonts w:ascii="Arial" w:eastAsia="Times New Roman" w:hAnsi="Arial" w:cs="Arial"/>
                <w:color w:val="000000"/>
                <w:sz w:val="16"/>
                <w:szCs w:val="16"/>
              </w:rPr>
              <w:t>5</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24CDD" w:rsidRPr="00041BB6" w:rsidRDefault="00324CDD" w:rsidP="00AB3505">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sidR="00BF3A51">
              <w:rPr>
                <w:rFonts w:ascii="Arial" w:eastAsia="Times New Roman" w:hAnsi="Arial" w:cs="Arial"/>
                <w:color w:val="000000"/>
                <w:sz w:val="16"/>
                <w:szCs w:val="16"/>
              </w:rPr>
              <w:t>201</w:t>
            </w:r>
            <w:r w:rsidR="00AB3505">
              <w:rPr>
                <w:rFonts w:ascii="Arial" w:eastAsia="Times New Roman" w:hAnsi="Arial" w:cs="Arial"/>
                <w:color w:val="000000"/>
                <w:sz w:val="16"/>
                <w:szCs w:val="16"/>
              </w:rPr>
              <w:t>6</w:t>
            </w:r>
            <w:r w:rsidRPr="00041BB6">
              <w:rPr>
                <w:rFonts w:ascii="Arial" w:eastAsia="Times New Roman" w:hAnsi="Arial" w:cs="Arial"/>
                <w:color w:val="000000"/>
                <w:sz w:val="16"/>
                <w:szCs w:val="16"/>
              </w:rPr>
              <w:t>.</w:t>
            </w:r>
          </w:p>
        </w:tc>
      </w:tr>
      <w:tr w:rsidR="00324CDD" w:rsidRPr="00041BB6" w:rsidTr="00425D3F">
        <w:trPr>
          <w:trHeight w:val="49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24CDD" w:rsidRPr="00041BB6" w:rsidRDefault="00324CDD" w:rsidP="003856F3">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Pokazatelj učinka</w:t>
            </w:r>
          </w:p>
        </w:tc>
        <w:tc>
          <w:tcPr>
            <w:tcW w:w="960" w:type="dxa"/>
            <w:tcBorders>
              <w:top w:val="nil"/>
              <w:left w:val="nil"/>
              <w:bottom w:val="single" w:sz="4" w:space="0" w:color="auto"/>
              <w:right w:val="single" w:sz="4" w:space="0" w:color="auto"/>
            </w:tcBorders>
            <w:shd w:val="clear" w:color="auto" w:fill="auto"/>
            <w:noWrap/>
            <w:vAlign w:val="bottom"/>
            <w:hideMark/>
          </w:tcPr>
          <w:p w:rsidR="00324CDD" w:rsidRDefault="003856F3" w:rsidP="003856F3">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Organizacija</w:t>
            </w:r>
          </w:p>
          <w:p w:rsidR="003856F3" w:rsidRPr="00041BB6" w:rsidRDefault="003856F3" w:rsidP="003856F3">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 xml:space="preserve">znanstvenih skupova i okruglih </w:t>
            </w:r>
            <w:r>
              <w:rPr>
                <w:rFonts w:ascii="Arial" w:eastAsia="Times New Roman" w:hAnsi="Arial" w:cs="Arial"/>
                <w:color w:val="000000"/>
                <w:sz w:val="16"/>
                <w:szCs w:val="16"/>
              </w:rPr>
              <w:lastRenderedPageBreak/>
              <w:t>stolova</w:t>
            </w:r>
          </w:p>
        </w:tc>
        <w:tc>
          <w:tcPr>
            <w:tcW w:w="960" w:type="dxa"/>
            <w:tcBorders>
              <w:top w:val="nil"/>
              <w:left w:val="nil"/>
              <w:bottom w:val="single" w:sz="4" w:space="0" w:color="auto"/>
              <w:right w:val="single" w:sz="4" w:space="0" w:color="auto"/>
            </w:tcBorders>
            <w:shd w:val="clear" w:color="auto" w:fill="auto"/>
            <w:noWrap/>
            <w:vAlign w:val="bottom"/>
            <w:hideMark/>
          </w:tcPr>
          <w:p w:rsidR="00324CDD" w:rsidRPr="00041BB6" w:rsidRDefault="003856F3" w:rsidP="003856F3">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lastRenderedPageBreak/>
              <w:t>Znanstveni skup i okrugli stol</w:t>
            </w:r>
          </w:p>
        </w:tc>
        <w:tc>
          <w:tcPr>
            <w:tcW w:w="960" w:type="dxa"/>
            <w:tcBorders>
              <w:top w:val="nil"/>
              <w:left w:val="nil"/>
              <w:bottom w:val="single" w:sz="4" w:space="0" w:color="auto"/>
              <w:right w:val="single" w:sz="4" w:space="0" w:color="auto"/>
            </w:tcBorders>
            <w:shd w:val="clear" w:color="auto" w:fill="auto"/>
            <w:noWrap/>
            <w:vAlign w:val="bottom"/>
            <w:hideMark/>
          </w:tcPr>
          <w:p w:rsidR="00324CDD" w:rsidRPr="00041BB6" w:rsidRDefault="00324CDD" w:rsidP="003856F3">
            <w:pPr>
              <w:spacing w:after="0" w:line="240" w:lineRule="auto"/>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rsidR="00324CDD" w:rsidRPr="00041BB6" w:rsidRDefault="00324CDD" w:rsidP="003856F3">
            <w:pPr>
              <w:spacing w:after="0" w:line="240" w:lineRule="auto"/>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rsidR="00324CDD" w:rsidRPr="00041BB6" w:rsidRDefault="003856F3" w:rsidP="003856F3">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rsidR="00324CDD" w:rsidRPr="00041BB6" w:rsidRDefault="003856F3" w:rsidP="003856F3">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960" w:type="dxa"/>
            <w:tcBorders>
              <w:top w:val="nil"/>
              <w:left w:val="nil"/>
              <w:bottom w:val="single" w:sz="4" w:space="0" w:color="auto"/>
              <w:right w:val="single" w:sz="4" w:space="0" w:color="auto"/>
            </w:tcBorders>
            <w:shd w:val="clear" w:color="auto" w:fill="auto"/>
            <w:noWrap/>
            <w:vAlign w:val="bottom"/>
            <w:hideMark/>
          </w:tcPr>
          <w:p w:rsidR="00324CDD" w:rsidRPr="00041BB6" w:rsidRDefault="002F4C36" w:rsidP="003856F3">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p>
        </w:tc>
      </w:tr>
    </w:tbl>
    <w:p w:rsidR="00324CDD" w:rsidRDefault="00324CDD" w:rsidP="00324CDD">
      <w:pPr>
        <w:rPr>
          <w:rFonts w:ascii="Arial" w:hAnsi="Arial" w:cs="Arial"/>
          <w:b/>
          <w:sz w:val="24"/>
          <w:szCs w:val="24"/>
        </w:rPr>
      </w:pPr>
    </w:p>
    <w:tbl>
      <w:tblPr>
        <w:tblW w:w="7799" w:type="dxa"/>
        <w:tblInd w:w="93" w:type="dxa"/>
        <w:tblLook w:val="04A0" w:firstRow="1" w:lastRow="0" w:firstColumn="1" w:lastColumn="0" w:noHBand="0" w:noVBand="1"/>
      </w:tblPr>
      <w:tblGrid>
        <w:gridCol w:w="960"/>
        <w:gridCol w:w="1079"/>
        <w:gridCol w:w="960"/>
        <w:gridCol w:w="960"/>
        <w:gridCol w:w="960"/>
        <w:gridCol w:w="960"/>
        <w:gridCol w:w="960"/>
        <w:gridCol w:w="960"/>
      </w:tblGrid>
      <w:tr w:rsidR="003856F3" w:rsidRPr="00041BB6" w:rsidTr="00733361">
        <w:trPr>
          <w:trHeight w:val="6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6F3" w:rsidRPr="00041BB6" w:rsidRDefault="003856F3" w:rsidP="009E6E7A">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rsidR="003856F3" w:rsidRPr="00041BB6" w:rsidRDefault="003856F3" w:rsidP="009E6E7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Definicija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56F3" w:rsidRPr="00041BB6" w:rsidRDefault="003856F3" w:rsidP="009E6E7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Jedinica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56F3" w:rsidRPr="00041BB6" w:rsidRDefault="003856F3" w:rsidP="009E6E7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Polazna vrijednost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56F3" w:rsidRPr="00041BB6" w:rsidRDefault="003856F3" w:rsidP="009E6E7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Izvor podataka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56F3" w:rsidRPr="00041BB6" w:rsidRDefault="003856F3" w:rsidP="009E6E7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2014</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56F3" w:rsidRPr="00041BB6" w:rsidRDefault="003856F3" w:rsidP="009E6E7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2015</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56F3" w:rsidRPr="00041BB6" w:rsidRDefault="003856F3" w:rsidP="009E6E7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2016</w:t>
            </w:r>
            <w:r w:rsidRPr="00041BB6">
              <w:rPr>
                <w:rFonts w:ascii="Arial" w:eastAsia="Times New Roman" w:hAnsi="Arial" w:cs="Arial"/>
                <w:color w:val="000000"/>
                <w:sz w:val="16"/>
                <w:szCs w:val="16"/>
              </w:rPr>
              <w:t>.</w:t>
            </w:r>
          </w:p>
        </w:tc>
      </w:tr>
      <w:tr w:rsidR="003856F3" w:rsidRPr="00041BB6" w:rsidTr="00733361">
        <w:trPr>
          <w:trHeight w:val="49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856F3" w:rsidRPr="00041BB6" w:rsidRDefault="003856F3" w:rsidP="003856F3">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Pokazatelj učinka</w:t>
            </w:r>
          </w:p>
        </w:tc>
        <w:tc>
          <w:tcPr>
            <w:tcW w:w="1079" w:type="dxa"/>
            <w:tcBorders>
              <w:top w:val="nil"/>
              <w:left w:val="nil"/>
              <w:bottom w:val="single" w:sz="4" w:space="0" w:color="auto"/>
              <w:right w:val="single" w:sz="4" w:space="0" w:color="auto"/>
            </w:tcBorders>
            <w:shd w:val="clear" w:color="auto" w:fill="auto"/>
            <w:noWrap/>
            <w:vAlign w:val="bottom"/>
            <w:hideMark/>
          </w:tcPr>
          <w:p w:rsidR="003856F3" w:rsidRPr="00041BB6" w:rsidRDefault="003856F3" w:rsidP="003856F3">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Postavljanje tematskih izložbi</w:t>
            </w:r>
          </w:p>
        </w:tc>
        <w:tc>
          <w:tcPr>
            <w:tcW w:w="960" w:type="dxa"/>
            <w:tcBorders>
              <w:top w:val="nil"/>
              <w:left w:val="nil"/>
              <w:bottom w:val="single" w:sz="4" w:space="0" w:color="auto"/>
              <w:right w:val="single" w:sz="4" w:space="0" w:color="auto"/>
            </w:tcBorders>
            <w:shd w:val="clear" w:color="auto" w:fill="auto"/>
            <w:noWrap/>
            <w:vAlign w:val="bottom"/>
            <w:hideMark/>
          </w:tcPr>
          <w:p w:rsidR="003856F3" w:rsidRPr="00041BB6" w:rsidRDefault="003856F3" w:rsidP="003856F3">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Izložba</w:t>
            </w:r>
          </w:p>
        </w:tc>
        <w:tc>
          <w:tcPr>
            <w:tcW w:w="960" w:type="dxa"/>
            <w:tcBorders>
              <w:top w:val="nil"/>
              <w:left w:val="nil"/>
              <w:bottom w:val="single" w:sz="4" w:space="0" w:color="auto"/>
              <w:right w:val="single" w:sz="4" w:space="0" w:color="auto"/>
            </w:tcBorders>
            <w:shd w:val="clear" w:color="auto" w:fill="auto"/>
            <w:noWrap/>
            <w:vAlign w:val="bottom"/>
            <w:hideMark/>
          </w:tcPr>
          <w:p w:rsidR="003856F3" w:rsidRPr="00041BB6" w:rsidRDefault="003856F3" w:rsidP="003856F3">
            <w:pPr>
              <w:spacing w:after="0" w:line="240" w:lineRule="auto"/>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rsidR="003856F3" w:rsidRPr="00041BB6" w:rsidRDefault="003856F3" w:rsidP="003856F3">
            <w:pPr>
              <w:spacing w:after="0" w:line="240" w:lineRule="auto"/>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rsidR="003856F3" w:rsidRPr="00041BB6" w:rsidRDefault="003856F3" w:rsidP="003856F3">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rsidR="003856F3" w:rsidRPr="00041BB6" w:rsidRDefault="003856F3" w:rsidP="003856F3">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960" w:type="dxa"/>
            <w:tcBorders>
              <w:top w:val="nil"/>
              <w:left w:val="nil"/>
              <w:bottom w:val="single" w:sz="4" w:space="0" w:color="auto"/>
              <w:right w:val="single" w:sz="4" w:space="0" w:color="auto"/>
            </w:tcBorders>
            <w:shd w:val="clear" w:color="auto" w:fill="auto"/>
            <w:noWrap/>
            <w:vAlign w:val="bottom"/>
            <w:hideMark/>
          </w:tcPr>
          <w:p w:rsidR="003856F3" w:rsidRPr="00041BB6" w:rsidRDefault="002F4C36" w:rsidP="003856F3">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p>
        </w:tc>
      </w:tr>
    </w:tbl>
    <w:p w:rsidR="003856F3" w:rsidRDefault="003856F3" w:rsidP="00324CDD">
      <w:pPr>
        <w:rPr>
          <w:rFonts w:ascii="Arial" w:hAnsi="Arial" w:cs="Arial"/>
          <w:b/>
          <w:sz w:val="24"/>
          <w:szCs w:val="24"/>
        </w:rPr>
      </w:pPr>
    </w:p>
    <w:p w:rsidR="003856F3" w:rsidRPr="00041BB6" w:rsidRDefault="003856F3" w:rsidP="003856F3">
      <w:pPr>
        <w:rPr>
          <w:rFonts w:ascii="Arial" w:hAnsi="Arial" w:cs="Arial"/>
          <w:b/>
          <w:sz w:val="24"/>
          <w:szCs w:val="24"/>
        </w:rPr>
      </w:pPr>
      <w:r w:rsidRPr="00041BB6">
        <w:rPr>
          <w:rFonts w:ascii="Arial" w:hAnsi="Arial" w:cs="Arial"/>
          <w:b/>
          <w:sz w:val="24"/>
          <w:szCs w:val="24"/>
        </w:rPr>
        <w:t xml:space="preserve">CILJ </w:t>
      </w:r>
      <w:r>
        <w:rPr>
          <w:rFonts w:ascii="Arial" w:hAnsi="Arial" w:cs="Arial"/>
          <w:b/>
          <w:sz w:val="24"/>
          <w:szCs w:val="24"/>
        </w:rPr>
        <w:t>3</w:t>
      </w:r>
      <w:r w:rsidRPr="00041BB6">
        <w:rPr>
          <w:rFonts w:ascii="Arial" w:hAnsi="Arial" w:cs="Arial"/>
          <w:b/>
          <w:sz w:val="24"/>
          <w:szCs w:val="24"/>
        </w:rPr>
        <w:t>.</w:t>
      </w:r>
      <w:r w:rsidR="002F4C36">
        <w:rPr>
          <w:rFonts w:ascii="Arial" w:hAnsi="Arial" w:cs="Arial"/>
          <w:b/>
          <w:sz w:val="24"/>
          <w:szCs w:val="24"/>
        </w:rPr>
        <w:t>: Nakladnička djelatnost</w:t>
      </w:r>
    </w:p>
    <w:p w:rsidR="003856F3" w:rsidRPr="003856F3" w:rsidRDefault="003856F3" w:rsidP="003856F3">
      <w:pPr>
        <w:spacing w:line="240" w:lineRule="auto"/>
        <w:jc w:val="both"/>
        <w:rPr>
          <w:rFonts w:ascii="Arial" w:hAnsi="Arial" w:cs="Arial"/>
          <w:b/>
          <w:sz w:val="24"/>
        </w:rPr>
      </w:pPr>
      <w:r w:rsidRPr="003856F3">
        <w:rPr>
          <w:rFonts w:ascii="Arial" w:hAnsi="Arial" w:cs="Arial"/>
          <w:b/>
          <w:sz w:val="24"/>
        </w:rPr>
        <w:t>Obrazloženje</w:t>
      </w:r>
    </w:p>
    <w:p w:rsidR="003856F3" w:rsidRPr="00DC11F4" w:rsidRDefault="003856F3" w:rsidP="00DC11F4">
      <w:pPr>
        <w:spacing w:line="240" w:lineRule="auto"/>
        <w:jc w:val="both"/>
        <w:rPr>
          <w:rFonts w:ascii="Arial" w:hAnsi="Arial" w:cs="Arial"/>
          <w:sz w:val="24"/>
        </w:rPr>
      </w:pPr>
      <w:r w:rsidRPr="00DC11F4">
        <w:rPr>
          <w:rFonts w:ascii="Arial" w:hAnsi="Arial" w:cs="Arial"/>
          <w:sz w:val="24"/>
        </w:rPr>
        <w:t xml:space="preserve">Nakladnička djelatnost Instituta </w:t>
      </w:r>
      <w:r w:rsidR="002F4C36">
        <w:rPr>
          <w:rFonts w:ascii="Arial" w:hAnsi="Arial" w:cs="Arial"/>
          <w:sz w:val="24"/>
        </w:rPr>
        <w:t xml:space="preserve">za arheologiju nastavlja se </w:t>
      </w:r>
      <w:r w:rsidRPr="00DC11F4">
        <w:rPr>
          <w:rFonts w:ascii="Arial" w:hAnsi="Arial" w:cs="Arial"/>
          <w:sz w:val="24"/>
        </w:rPr>
        <w:t>u svrhu kontinuiteta objavljivanja najnovijih znanstvenih spoznaja i približavanja istih najširijem krugu akademske zajednice. Predviđaju se novi naslovi monografskih djela, redovitost naklade časopisa te kataloga vezanih uz provedena sustavna arheološka istraživanja</w:t>
      </w:r>
      <w:r w:rsidR="00DC11F4" w:rsidRPr="00DC11F4">
        <w:rPr>
          <w:rFonts w:ascii="Arial" w:hAnsi="Arial" w:cs="Arial"/>
          <w:sz w:val="24"/>
        </w:rPr>
        <w:t>.</w:t>
      </w:r>
    </w:p>
    <w:p w:rsidR="003856F3" w:rsidRDefault="003856F3" w:rsidP="003856F3">
      <w:pPr>
        <w:rPr>
          <w:rFonts w:ascii="Arial" w:hAnsi="Arial" w:cs="Arial"/>
          <w:b/>
          <w:sz w:val="24"/>
          <w:szCs w:val="24"/>
        </w:rPr>
      </w:pPr>
      <w:r>
        <w:rPr>
          <w:rFonts w:ascii="Arial" w:hAnsi="Arial" w:cs="Arial"/>
          <w:b/>
          <w:sz w:val="24"/>
          <w:szCs w:val="24"/>
        </w:rPr>
        <w:t>POKAZATELJI UČINKA</w:t>
      </w:r>
    </w:p>
    <w:tbl>
      <w:tblPr>
        <w:tblW w:w="7680" w:type="dxa"/>
        <w:tblInd w:w="93" w:type="dxa"/>
        <w:tblLook w:val="04A0" w:firstRow="1" w:lastRow="0" w:firstColumn="1" w:lastColumn="0" w:noHBand="0" w:noVBand="1"/>
      </w:tblPr>
      <w:tblGrid>
        <w:gridCol w:w="960"/>
        <w:gridCol w:w="1053"/>
        <w:gridCol w:w="960"/>
        <w:gridCol w:w="960"/>
        <w:gridCol w:w="960"/>
        <w:gridCol w:w="960"/>
        <w:gridCol w:w="960"/>
        <w:gridCol w:w="960"/>
      </w:tblGrid>
      <w:tr w:rsidR="003856F3" w:rsidRPr="00041BB6" w:rsidTr="009E6E7A">
        <w:trPr>
          <w:trHeight w:val="6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6F3" w:rsidRPr="00041BB6" w:rsidRDefault="003856F3" w:rsidP="009E6E7A">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56F3" w:rsidRPr="00041BB6" w:rsidRDefault="003856F3" w:rsidP="009E6E7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Definicija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56F3" w:rsidRPr="00041BB6" w:rsidRDefault="003856F3" w:rsidP="009E6E7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Jedinica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56F3" w:rsidRPr="00041BB6" w:rsidRDefault="003856F3" w:rsidP="009E6E7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Polazna vrijednost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56F3" w:rsidRPr="00041BB6" w:rsidRDefault="003856F3" w:rsidP="009E6E7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Izvor podataka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56F3" w:rsidRPr="00041BB6" w:rsidRDefault="003856F3" w:rsidP="009E6E7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2014</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56F3" w:rsidRPr="00041BB6" w:rsidRDefault="003856F3" w:rsidP="009E6E7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2015</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56F3" w:rsidRPr="00041BB6" w:rsidRDefault="003856F3" w:rsidP="009E6E7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2016</w:t>
            </w:r>
            <w:r w:rsidRPr="00041BB6">
              <w:rPr>
                <w:rFonts w:ascii="Arial" w:eastAsia="Times New Roman" w:hAnsi="Arial" w:cs="Arial"/>
                <w:color w:val="000000"/>
                <w:sz w:val="16"/>
                <w:szCs w:val="16"/>
              </w:rPr>
              <w:t>.</w:t>
            </w:r>
          </w:p>
        </w:tc>
      </w:tr>
      <w:tr w:rsidR="003856F3" w:rsidRPr="00041BB6" w:rsidTr="009E6E7A">
        <w:trPr>
          <w:trHeight w:val="49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856F3" w:rsidRPr="00041BB6" w:rsidRDefault="003856F3" w:rsidP="00DC11F4">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Pokazatelj učinka</w:t>
            </w:r>
          </w:p>
        </w:tc>
        <w:tc>
          <w:tcPr>
            <w:tcW w:w="960" w:type="dxa"/>
            <w:tcBorders>
              <w:top w:val="nil"/>
              <w:left w:val="nil"/>
              <w:bottom w:val="single" w:sz="4" w:space="0" w:color="auto"/>
              <w:right w:val="single" w:sz="4" w:space="0" w:color="auto"/>
            </w:tcBorders>
            <w:shd w:val="clear" w:color="auto" w:fill="auto"/>
            <w:noWrap/>
            <w:vAlign w:val="bottom"/>
            <w:hideMark/>
          </w:tcPr>
          <w:p w:rsidR="003856F3" w:rsidRPr="00041BB6" w:rsidRDefault="00DC11F4" w:rsidP="00DC11F4">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Znanstvena monografija</w:t>
            </w:r>
          </w:p>
        </w:tc>
        <w:tc>
          <w:tcPr>
            <w:tcW w:w="960" w:type="dxa"/>
            <w:tcBorders>
              <w:top w:val="nil"/>
              <w:left w:val="nil"/>
              <w:bottom w:val="single" w:sz="4" w:space="0" w:color="auto"/>
              <w:right w:val="single" w:sz="4" w:space="0" w:color="auto"/>
            </w:tcBorders>
            <w:shd w:val="clear" w:color="auto" w:fill="auto"/>
            <w:noWrap/>
            <w:vAlign w:val="bottom"/>
            <w:hideMark/>
          </w:tcPr>
          <w:p w:rsidR="003856F3" w:rsidRPr="00041BB6" w:rsidRDefault="00DC11F4" w:rsidP="00DC11F4">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Knjiga</w:t>
            </w:r>
          </w:p>
        </w:tc>
        <w:tc>
          <w:tcPr>
            <w:tcW w:w="960" w:type="dxa"/>
            <w:tcBorders>
              <w:top w:val="nil"/>
              <w:left w:val="nil"/>
              <w:bottom w:val="single" w:sz="4" w:space="0" w:color="auto"/>
              <w:right w:val="single" w:sz="4" w:space="0" w:color="auto"/>
            </w:tcBorders>
            <w:shd w:val="clear" w:color="auto" w:fill="auto"/>
            <w:noWrap/>
            <w:vAlign w:val="bottom"/>
            <w:hideMark/>
          </w:tcPr>
          <w:p w:rsidR="003856F3" w:rsidRPr="00041BB6" w:rsidRDefault="003856F3" w:rsidP="00DC11F4">
            <w:pPr>
              <w:spacing w:after="0" w:line="240" w:lineRule="auto"/>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rsidR="003856F3" w:rsidRPr="00041BB6" w:rsidRDefault="003856F3" w:rsidP="00DC11F4">
            <w:pPr>
              <w:spacing w:after="0" w:line="240" w:lineRule="auto"/>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rsidR="003856F3" w:rsidRPr="00041BB6" w:rsidRDefault="00DC11F4" w:rsidP="00DC11F4">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960" w:type="dxa"/>
            <w:tcBorders>
              <w:top w:val="nil"/>
              <w:left w:val="nil"/>
              <w:bottom w:val="single" w:sz="4" w:space="0" w:color="auto"/>
              <w:right w:val="single" w:sz="4" w:space="0" w:color="auto"/>
            </w:tcBorders>
            <w:shd w:val="clear" w:color="auto" w:fill="auto"/>
            <w:noWrap/>
            <w:vAlign w:val="bottom"/>
            <w:hideMark/>
          </w:tcPr>
          <w:p w:rsidR="003856F3" w:rsidRPr="00041BB6" w:rsidRDefault="00DC11F4" w:rsidP="00DC11F4">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p>
        </w:tc>
        <w:tc>
          <w:tcPr>
            <w:tcW w:w="960" w:type="dxa"/>
            <w:tcBorders>
              <w:top w:val="nil"/>
              <w:left w:val="nil"/>
              <w:bottom w:val="single" w:sz="4" w:space="0" w:color="auto"/>
              <w:right w:val="single" w:sz="4" w:space="0" w:color="auto"/>
            </w:tcBorders>
            <w:shd w:val="clear" w:color="auto" w:fill="auto"/>
            <w:noWrap/>
            <w:vAlign w:val="bottom"/>
            <w:hideMark/>
          </w:tcPr>
          <w:p w:rsidR="003856F3" w:rsidRPr="00041BB6" w:rsidRDefault="00DC11F4" w:rsidP="00DC11F4">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w:t>
            </w:r>
          </w:p>
        </w:tc>
      </w:tr>
    </w:tbl>
    <w:p w:rsidR="003856F3" w:rsidRDefault="003856F3" w:rsidP="00324CDD">
      <w:pPr>
        <w:rPr>
          <w:rFonts w:ascii="Arial" w:hAnsi="Arial" w:cs="Arial"/>
          <w:b/>
          <w:sz w:val="24"/>
          <w:szCs w:val="24"/>
        </w:rPr>
      </w:pPr>
    </w:p>
    <w:tbl>
      <w:tblPr>
        <w:tblW w:w="7680" w:type="dxa"/>
        <w:tblInd w:w="93" w:type="dxa"/>
        <w:tblLook w:val="04A0" w:firstRow="1" w:lastRow="0" w:firstColumn="1" w:lastColumn="0" w:noHBand="0" w:noVBand="1"/>
      </w:tblPr>
      <w:tblGrid>
        <w:gridCol w:w="960"/>
        <w:gridCol w:w="1044"/>
        <w:gridCol w:w="981"/>
        <w:gridCol w:w="960"/>
        <w:gridCol w:w="960"/>
        <w:gridCol w:w="960"/>
        <w:gridCol w:w="960"/>
        <w:gridCol w:w="960"/>
      </w:tblGrid>
      <w:tr w:rsidR="00DC11F4" w:rsidRPr="00041BB6" w:rsidTr="009E6E7A">
        <w:trPr>
          <w:trHeight w:val="6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11F4" w:rsidRPr="00041BB6" w:rsidRDefault="00DC11F4" w:rsidP="009E6E7A">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C11F4" w:rsidRPr="00041BB6" w:rsidRDefault="00DC11F4" w:rsidP="009E6E7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Definicija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C11F4" w:rsidRPr="00041BB6" w:rsidRDefault="00DC11F4" w:rsidP="009E6E7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Jedinica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C11F4" w:rsidRPr="00041BB6" w:rsidRDefault="00DC11F4" w:rsidP="009E6E7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Polazna vrijednost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C11F4" w:rsidRPr="00041BB6" w:rsidRDefault="00DC11F4" w:rsidP="009E6E7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Izvor podataka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C11F4" w:rsidRPr="00041BB6" w:rsidRDefault="00DC11F4" w:rsidP="009E6E7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2014</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C11F4" w:rsidRPr="00041BB6" w:rsidRDefault="00DC11F4" w:rsidP="009E6E7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2015</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C11F4" w:rsidRPr="00041BB6" w:rsidRDefault="00DC11F4" w:rsidP="009E6E7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2016</w:t>
            </w:r>
            <w:r w:rsidRPr="00041BB6">
              <w:rPr>
                <w:rFonts w:ascii="Arial" w:eastAsia="Times New Roman" w:hAnsi="Arial" w:cs="Arial"/>
                <w:color w:val="000000"/>
                <w:sz w:val="16"/>
                <w:szCs w:val="16"/>
              </w:rPr>
              <w:t>.</w:t>
            </w:r>
          </w:p>
        </w:tc>
      </w:tr>
      <w:tr w:rsidR="00DC11F4" w:rsidRPr="00041BB6" w:rsidTr="009E6E7A">
        <w:trPr>
          <w:trHeight w:val="49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C11F4" w:rsidRPr="00041BB6" w:rsidRDefault="00DC11F4" w:rsidP="00DC11F4">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Pokazatelj učinka</w:t>
            </w:r>
          </w:p>
        </w:tc>
        <w:tc>
          <w:tcPr>
            <w:tcW w:w="960" w:type="dxa"/>
            <w:tcBorders>
              <w:top w:val="nil"/>
              <w:left w:val="nil"/>
              <w:bottom w:val="single" w:sz="4" w:space="0" w:color="auto"/>
              <w:right w:val="single" w:sz="4" w:space="0" w:color="auto"/>
            </w:tcBorders>
            <w:shd w:val="clear" w:color="auto" w:fill="auto"/>
            <w:noWrap/>
            <w:vAlign w:val="bottom"/>
            <w:hideMark/>
          </w:tcPr>
          <w:p w:rsidR="00DC11F4" w:rsidRPr="00041BB6" w:rsidRDefault="00DC11F4" w:rsidP="00DC11F4">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Publiciranje časopisa i zbornika</w:t>
            </w:r>
          </w:p>
        </w:tc>
        <w:tc>
          <w:tcPr>
            <w:tcW w:w="960" w:type="dxa"/>
            <w:tcBorders>
              <w:top w:val="nil"/>
              <w:left w:val="nil"/>
              <w:bottom w:val="single" w:sz="4" w:space="0" w:color="auto"/>
              <w:right w:val="single" w:sz="4" w:space="0" w:color="auto"/>
            </w:tcBorders>
            <w:shd w:val="clear" w:color="auto" w:fill="auto"/>
            <w:noWrap/>
            <w:vAlign w:val="bottom"/>
            <w:hideMark/>
          </w:tcPr>
          <w:p w:rsidR="00DC11F4" w:rsidRPr="00041BB6" w:rsidRDefault="002F4C36" w:rsidP="00DC11F4">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w:t>
            </w:r>
            <w:r w:rsidR="00DC11F4">
              <w:rPr>
                <w:rFonts w:ascii="Arial" w:eastAsia="Times New Roman" w:hAnsi="Arial" w:cs="Arial"/>
                <w:color w:val="000000"/>
                <w:sz w:val="16"/>
                <w:szCs w:val="16"/>
              </w:rPr>
              <w:t>ublikacije</w:t>
            </w:r>
          </w:p>
        </w:tc>
        <w:tc>
          <w:tcPr>
            <w:tcW w:w="960" w:type="dxa"/>
            <w:tcBorders>
              <w:top w:val="nil"/>
              <w:left w:val="nil"/>
              <w:bottom w:val="single" w:sz="4" w:space="0" w:color="auto"/>
              <w:right w:val="single" w:sz="4" w:space="0" w:color="auto"/>
            </w:tcBorders>
            <w:shd w:val="clear" w:color="auto" w:fill="auto"/>
            <w:noWrap/>
            <w:vAlign w:val="bottom"/>
            <w:hideMark/>
          </w:tcPr>
          <w:p w:rsidR="00DC11F4" w:rsidRPr="00041BB6" w:rsidRDefault="00DC11F4" w:rsidP="00DC11F4">
            <w:pPr>
              <w:spacing w:after="0" w:line="240" w:lineRule="auto"/>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rsidR="00DC11F4" w:rsidRPr="00041BB6" w:rsidRDefault="00DC11F4" w:rsidP="00DC11F4">
            <w:pPr>
              <w:spacing w:after="0" w:line="240" w:lineRule="auto"/>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rsidR="00DC11F4" w:rsidRPr="00041BB6" w:rsidRDefault="00DC11F4" w:rsidP="00DC11F4">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960" w:type="dxa"/>
            <w:tcBorders>
              <w:top w:val="nil"/>
              <w:left w:val="nil"/>
              <w:bottom w:val="single" w:sz="4" w:space="0" w:color="auto"/>
              <w:right w:val="single" w:sz="4" w:space="0" w:color="auto"/>
            </w:tcBorders>
            <w:shd w:val="clear" w:color="auto" w:fill="auto"/>
            <w:noWrap/>
            <w:vAlign w:val="bottom"/>
            <w:hideMark/>
          </w:tcPr>
          <w:p w:rsidR="00DC11F4" w:rsidRPr="00041BB6" w:rsidRDefault="00DC11F4" w:rsidP="00DC11F4">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p>
        </w:tc>
        <w:tc>
          <w:tcPr>
            <w:tcW w:w="960" w:type="dxa"/>
            <w:tcBorders>
              <w:top w:val="nil"/>
              <w:left w:val="nil"/>
              <w:bottom w:val="single" w:sz="4" w:space="0" w:color="auto"/>
              <w:right w:val="single" w:sz="4" w:space="0" w:color="auto"/>
            </w:tcBorders>
            <w:shd w:val="clear" w:color="auto" w:fill="auto"/>
            <w:noWrap/>
            <w:vAlign w:val="bottom"/>
            <w:hideMark/>
          </w:tcPr>
          <w:p w:rsidR="00DC11F4" w:rsidRPr="00041BB6" w:rsidRDefault="00DC11F4" w:rsidP="00DC11F4">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w:t>
            </w:r>
          </w:p>
        </w:tc>
      </w:tr>
    </w:tbl>
    <w:p w:rsidR="00DC11F4" w:rsidRDefault="00DC11F4" w:rsidP="00324CDD">
      <w:pPr>
        <w:rPr>
          <w:rFonts w:ascii="Arial" w:hAnsi="Arial" w:cs="Arial"/>
          <w:b/>
          <w:sz w:val="24"/>
          <w:szCs w:val="24"/>
        </w:rPr>
      </w:pPr>
    </w:p>
    <w:p w:rsidR="003856F3" w:rsidRPr="00041BB6" w:rsidRDefault="003856F3" w:rsidP="003856F3">
      <w:pPr>
        <w:rPr>
          <w:rFonts w:ascii="Arial" w:hAnsi="Arial" w:cs="Arial"/>
          <w:b/>
          <w:sz w:val="24"/>
          <w:szCs w:val="24"/>
        </w:rPr>
      </w:pPr>
      <w:r w:rsidRPr="00041BB6">
        <w:rPr>
          <w:rFonts w:ascii="Arial" w:hAnsi="Arial" w:cs="Arial"/>
          <w:b/>
          <w:sz w:val="24"/>
          <w:szCs w:val="24"/>
        </w:rPr>
        <w:t xml:space="preserve">CILJ </w:t>
      </w:r>
      <w:r w:rsidR="00DC11F4">
        <w:rPr>
          <w:rFonts w:ascii="Arial" w:hAnsi="Arial" w:cs="Arial"/>
          <w:b/>
          <w:sz w:val="24"/>
          <w:szCs w:val="24"/>
        </w:rPr>
        <w:t>4</w:t>
      </w:r>
      <w:r w:rsidRPr="00041BB6">
        <w:rPr>
          <w:rFonts w:ascii="Arial" w:hAnsi="Arial" w:cs="Arial"/>
          <w:b/>
          <w:sz w:val="24"/>
          <w:szCs w:val="24"/>
        </w:rPr>
        <w:t>.</w:t>
      </w:r>
      <w:r w:rsidR="002F4C36">
        <w:rPr>
          <w:rFonts w:ascii="Arial" w:hAnsi="Arial" w:cs="Arial"/>
          <w:b/>
          <w:sz w:val="24"/>
          <w:szCs w:val="24"/>
        </w:rPr>
        <w:t>: Visokoškolsko obrazovanje</w:t>
      </w:r>
    </w:p>
    <w:p w:rsidR="003856F3" w:rsidRPr="003856F3" w:rsidRDefault="003856F3" w:rsidP="003856F3">
      <w:pPr>
        <w:spacing w:line="240" w:lineRule="auto"/>
        <w:jc w:val="both"/>
        <w:rPr>
          <w:rFonts w:ascii="Arial" w:hAnsi="Arial" w:cs="Arial"/>
          <w:b/>
          <w:sz w:val="24"/>
        </w:rPr>
      </w:pPr>
      <w:r w:rsidRPr="003856F3">
        <w:rPr>
          <w:rFonts w:ascii="Arial" w:hAnsi="Arial" w:cs="Arial"/>
          <w:b/>
          <w:sz w:val="24"/>
        </w:rPr>
        <w:t>Obrazloženje</w:t>
      </w:r>
    </w:p>
    <w:p w:rsidR="00733361" w:rsidRDefault="00DC11F4" w:rsidP="00733361">
      <w:pPr>
        <w:spacing w:line="240" w:lineRule="auto"/>
        <w:jc w:val="both"/>
        <w:rPr>
          <w:rFonts w:ascii="Arial" w:hAnsi="Arial" w:cs="Arial"/>
          <w:sz w:val="24"/>
        </w:rPr>
      </w:pPr>
      <w:r w:rsidRPr="00DC11F4">
        <w:rPr>
          <w:rFonts w:ascii="Arial" w:hAnsi="Arial" w:cs="Arial"/>
          <w:sz w:val="24"/>
        </w:rPr>
        <w:t xml:space="preserve">Sudjelovanje u visokoškolskom obrazovanju </w:t>
      </w:r>
      <w:r w:rsidR="00733361" w:rsidRPr="00CB525B">
        <w:rPr>
          <w:rFonts w:ascii="Arial" w:hAnsi="Arial" w:cs="Arial"/>
          <w:sz w:val="24"/>
        </w:rPr>
        <w:t xml:space="preserve">i to u dodiplomskoj, diplomskoj i poslijediplomskoj nastavi </w:t>
      </w:r>
      <w:r w:rsidRPr="00DC11F4">
        <w:rPr>
          <w:rFonts w:ascii="Arial" w:hAnsi="Arial" w:cs="Arial"/>
          <w:sz w:val="24"/>
        </w:rPr>
        <w:t xml:space="preserve">na Sveučilištima u Hrvatskoj provodit će se u planskom razdoblju, uz mogućnost proširenja uključenosti znanstvenih djelatnika u radu međunarodnih </w:t>
      </w:r>
      <w:r>
        <w:rPr>
          <w:rFonts w:ascii="Arial" w:hAnsi="Arial" w:cs="Arial"/>
          <w:sz w:val="24"/>
        </w:rPr>
        <w:t>ustanova</w:t>
      </w:r>
      <w:r w:rsidRPr="00DC11F4">
        <w:rPr>
          <w:rFonts w:ascii="Arial" w:hAnsi="Arial" w:cs="Arial"/>
          <w:sz w:val="24"/>
        </w:rPr>
        <w:t xml:space="preserve">. </w:t>
      </w:r>
    </w:p>
    <w:p w:rsidR="00DC11F4" w:rsidRPr="00DC11F4" w:rsidRDefault="00DC11F4" w:rsidP="00DC11F4">
      <w:pPr>
        <w:spacing w:line="240" w:lineRule="auto"/>
        <w:jc w:val="both"/>
        <w:rPr>
          <w:rFonts w:ascii="Arial" w:hAnsi="Arial" w:cs="Arial"/>
          <w:sz w:val="24"/>
        </w:rPr>
      </w:pPr>
    </w:p>
    <w:p w:rsidR="003856F3" w:rsidRDefault="003856F3" w:rsidP="003856F3">
      <w:pPr>
        <w:rPr>
          <w:rFonts w:ascii="Arial" w:hAnsi="Arial" w:cs="Arial"/>
          <w:b/>
          <w:sz w:val="24"/>
          <w:szCs w:val="24"/>
        </w:rPr>
      </w:pPr>
      <w:r>
        <w:rPr>
          <w:rFonts w:ascii="Arial" w:hAnsi="Arial" w:cs="Arial"/>
          <w:b/>
          <w:sz w:val="24"/>
          <w:szCs w:val="24"/>
        </w:rPr>
        <w:t>POKAZATELJI UČINKA</w:t>
      </w:r>
    </w:p>
    <w:tbl>
      <w:tblPr>
        <w:tblW w:w="7680" w:type="dxa"/>
        <w:tblInd w:w="93" w:type="dxa"/>
        <w:tblLook w:val="04A0" w:firstRow="1" w:lastRow="0" w:firstColumn="1" w:lastColumn="0" w:noHBand="0" w:noVBand="1"/>
      </w:tblPr>
      <w:tblGrid>
        <w:gridCol w:w="960"/>
        <w:gridCol w:w="1283"/>
        <w:gridCol w:w="1026"/>
        <w:gridCol w:w="960"/>
        <w:gridCol w:w="960"/>
        <w:gridCol w:w="960"/>
        <w:gridCol w:w="960"/>
        <w:gridCol w:w="960"/>
      </w:tblGrid>
      <w:tr w:rsidR="003856F3" w:rsidRPr="00041BB6" w:rsidTr="009E6E7A">
        <w:trPr>
          <w:trHeight w:val="6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6F3" w:rsidRPr="00041BB6" w:rsidRDefault="003856F3" w:rsidP="009E6E7A">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56F3" w:rsidRPr="00041BB6" w:rsidRDefault="003856F3" w:rsidP="009E6E7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Definicija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56F3" w:rsidRPr="00041BB6" w:rsidRDefault="003856F3" w:rsidP="009E6E7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Jedinica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56F3" w:rsidRPr="00041BB6" w:rsidRDefault="003856F3" w:rsidP="009E6E7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Polazna vrijednost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56F3" w:rsidRPr="00041BB6" w:rsidRDefault="003856F3" w:rsidP="009E6E7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Izvor podataka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56F3" w:rsidRPr="00041BB6" w:rsidRDefault="003856F3" w:rsidP="009E6E7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2014</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56F3" w:rsidRPr="00041BB6" w:rsidRDefault="003856F3" w:rsidP="009E6E7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2015</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56F3" w:rsidRPr="00041BB6" w:rsidRDefault="003856F3" w:rsidP="009E6E7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2016</w:t>
            </w:r>
            <w:r w:rsidRPr="00041BB6">
              <w:rPr>
                <w:rFonts w:ascii="Arial" w:eastAsia="Times New Roman" w:hAnsi="Arial" w:cs="Arial"/>
                <w:color w:val="000000"/>
                <w:sz w:val="16"/>
                <w:szCs w:val="16"/>
              </w:rPr>
              <w:t>.</w:t>
            </w:r>
          </w:p>
        </w:tc>
      </w:tr>
      <w:tr w:rsidR="003856F3" w:rsidRPr="00041BB6" w:rsidTr="009E6E7A">
        <w:trPr>
          <w:trHeight w:val="49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856F3" w:rsidRPr="00041BB6" w:rsidRDefault="003856F3" w:rsidP="00DC11F4">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Pokazatelj učinka</w:t>
            </w:r>
          </w:p>
        </w:tc>
        <w:tc>
          <w:tcPr>
            <w:tcW w:w="960" w:type="dxa"/>
            <w:tcBorders>
              <w:top w:val="nil"/>
              <w:left w:val="nil"/>
              <w:bottom w:val="single" w:sz="4" w:space="0" w:color="auto"/>
              <w:right w:val="single" w:sz="4" w:space="0" w:color="auto"/>
            </w:tcBorders>
            <w:shd w:val="clear" w:color="auto" w:fill="auto"/>
            <w:noWrap/>
            <w:vAlign w:val="bottom"/>
            <w:hideMark/>
          </w:tcPr>
          <w:p w:rsidR="003856F3" w:rsidRPr="00041BB6" w:rsidRDefault="00DC11F4" w:rsidP="00DC11F4">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Predavanja na visokoškolskim ustanovama</w:t>
            </w:r>
          </w:p>
        </w:tc>
        <w:tc>
          <w:tcPr>
            <w:tcW w:w="960" w:type="dxa"/>
            <w:tcBorders>
              <w:top w:val="nil"/>
              <w:left w:val="nil"/>
              <w:bottom w:val="single" w:sz="4" w:space="0" w:color="auto"/>
              <w:right w:val="single" w:sz="4" w:space="0" w:color="auto"/>
            </w:tcBorders>
            <w:shd w:val="clear" w:color="auto" w:fill="auto"/>
            <w:noWrap/>
            <w:vAlign w:val="bottom"/>
            <w:hideMark/>
          </w:tcPr>
          <w:p w:rsidR="003856F3" w:rsidRPr="00041BB6" w:rsidRDefault="00DC11F4" w:rsidP="00DC11F4">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Predavanje</w:t>
            </w:r>
          </w:p>
        </w:tc>
        <w:tc>
          <w:tcPr>
            <w:tcW w:w="960" w:type="dxa"/>
            <w:tcBorders>
              <w:top w:val="nil"/>
              <w:left w:val="nil"/>
              <w:bottom w:val="single" w:sz="4" w:space="0" w:color="auto"/>
              <w:right w:val="single" w:sz="4" w:space="0" w:color="auto"/>
            </w:tcBorders>
            <w:shd w:val="clear" w:color="auto" w:fill="auto"/>
            <w:noWrap/>
            <w:vAlign w:val="bottom"/>
            <w:hideMark/>
          </w:tcPr>
          <w:p w:rsidR="003856F3" w:rsidRPr="00041BB6" w:rsidRDefault="003856F3" w:rsidP="00DC11F4">
            <w:pPr>
              <w:spacing w:after="0" w:line="240" w:lineRule="auto"/>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rsidR="003856F3" w:rsidRPr="00041BB6" w:rsidRDefault="003856F3" w:rsidP="00DC11F4">
            <w:pPr>
              <w:spacing w:after="0" w:line="240" w:lineRule="auto"/>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rsidR="003856F3" w:rsidRPr="00041BB6" w:rsidRDefault="00DC11F4" w:rsidP="00DC11F4">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p>
        </w:tc>
        <w:tc>
          <w:tcPr>
            <w:tcW w:w="960" w:type="dxa"/>
            <w:tcBorders>
              <w:top w:val="nil"/>
              <w:left w:val="nil"/>
              <w:bottom w:val="single" w:sz="4" w:space="0" w:color="auto"/>
              <w:right w:val="single" w:sz="4" w:space="0" w:color="auto"/>
            </w:tcBorders>
            <w:shd w:val="clear" w:color="auto" w:fill="auto"/>
            <w:noWrap/>
            <w:vAlign w:val="bottom"/>
            <w:hideMark/>
          </w:tcPr>
          <w:p w:rsidR="003856F3" w:rsidRPr="00041BB6" w:rsidRDefault="00DC11F4" w:rsidP="00DC11F4">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w:t>
            </w:r>
          </w:p>
        </w:tc>
        <w:tc>
          <w:tcPr>
            <w:tcW w:w="960" w:type="dxa"/>
            <w:tcBorders>
              <w:top w:val="nil"/>
              <w:left w:val="nil"/>
              <w:bottom w:val="single" w:sz="4" w:space="0" w:color="auto"/>
              <w:right w:val="single" w:sz="4" w:space="0" w:color="auto"/>
            </w:tcBorders>
            <w:shd w:val="clear" w:color="auto" w:fill="auto"/>
            <w:noWrap/>
            <w:vAlign w:val="bottom"/>
            <w:hideMark/>
          </w:tcPr>
          <w:p w:rsidR="003856F3" w:rsidRPr="00041BB6" w:rsidRDefault="00DC11F4" w:rsidP="00DC11F4">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6</w:t>
            </w:r>
          </w:p>
        </w:tc>
      </w:tr>
    </w:tbl>
    <w:p w:rsidR="003856F3" w:rsidRDefault="003856F3" w:rsidP="00324CDD">
      <w:pPr>
        <w:rPr>
          <w:rFonts w:ascii="Arial" w:hAnsi="Arial" w:cs="Arial"/>
          <w:b/>
          <w:sz w:val="24"/>
          <w:szCs w:val="24"/>
        </w:rPr>
      </w:pPr>
    </w:p>
    <w:p w:rsidR="003856F3" w:rsidRPr="00041BB6" w:rsidRDefault="003856F3" w:rsidP="003856F3">
      <w:pPr>
        <w:rPr>
          <w:rFonts w:ascii="Arial" w:hAnsi="Arial" w:cs="Arial"/>
          <w:b/>
          <w:sz w:val="24"/>
          <w:szCs w:val="24"/>
        </w:rPr>
      </w:pPr>
      <w:r w:rsidRPr="00041BB6">
        <w:rPr>
          <w:rFonts w:ascii="Arial" w:hAnsi="Arial" w:cs="Arial"/>
          <w:b/>
          <w:sz w:val="24"/>
          <w:szCs w:val="24"/>
        </w:rPr>
        <w:t xml:space="preserve">CILJ </w:t>
      </w:r>
      <w:r w:rsidR="00DC11F4">
        <w:rPr>
          <w:rFonts w:ascii="Arial" w:hAnsi="Arial" w:cs="Arial"/>
          <w:b/>
          <w:sz w:val="24"/>
          <w:szCs w:val="24"/>
        </w:rPr>
        <w:t>5</w:t>
      </w:r>
      <w:r w:rsidRPr="00041BB6">
        <w:rPr>
          <w:rFonts w:ascii="Arial" w:hAnsi="Arial" w:cs="Arial"/>
          <w:b/>
          <w:sz w:val="24"/>
          <w:szCs w:val="24"/>
        </w:rPr>
        <w:t>.</w:t>
      </w:r>
    </w:p>
    <w:p w:rsidR="003856F3" w:rsidRPr="003856F3" w:rsidRDefault="003856F3" w:rsidP="003856F3">
      <w:pPr>
        <w:spacing w:line="240" w:lineRule="auto"/>
        <w:jc w:val="both"/>
        <w:rPr>
          <w:rFonts w:ascii="Arial" w:hAnsi="Arial" w:cs="Arial"/>
          <w:b/>
          <w:sz w:val="24"/>
        </w:rPr>
      </w:pPr>
      <w:r w:rsidRPr="003856F3">
        <w:rPr>
          <w:rFonts w:ascii="Arial" w:hAnsi="Arial" w:cs="Arial"/>
          <w:b/>
          <w:sz w:val="24"/>
        </w:rPr>
        <w:t>Obrazloženje</w:t>
      </w:r>
      <w:r w:rsidR="002F4C36">
        <w:rPr>
          <w:rFonts w:ascii="Arial" w:hAnsi="Arial" w:cs="Arial"/>
          <w:b/>
          <w:sz w:val="24"/>
        </w:rPr>
        <w:t>: Znanstvena napredovanja</w:t>
      </w:r>
    </w:p>
    <w:p w:rsidR="00DC11F4" w:rsidRPr="00DC11F4" w:rsidRDefault="00DC11F4" w:rsidP="00DC11F4">
      <w:pPr>
        <w:spacing w:line="240" w:lineRule="auto"/>
        <w:jc w:val="both"/>
        <w:rPr>
          <w:rFonts w:ascii="Arial" w:hAnsi="Arial" w:cs="Arial"/>
          <w:sz w:val="24"/>
        </w:rPr>
      </w:pPr>
      <w:r w:rsidRPr="00DC11F4">
        <w:rPr>
          <w:rFonts w:ascii="Arial" w:hAnsi="Arial" w:cs="Arial"/>
          <w:sz w:val="24"/>
        </w:rPr>
        <w:t xml:space="preserve">Noveliranje znanstvenih kadrova uključivanjem znanstvenih novaka te briga za unapređivanje u viša </w:t>
      </w:r>
      <w:r w:rsidR="002F4C36">
        <w:rPr>
          <w:rFonts w:ascii="Arial" w:hAnsi="Arial" w:cs="Arial"/>
          <w:sz w:val="24"/>
        </w:rPr>
        <w:t xml:space="preserve">znanstvena </w:t>
      </w:r>
      <w:r w:rsidRPr="00DC11F4">
        <w:rPr>
          <w:rFonts w:ascii="Arial" w:hAnsi="Arial" w:cs="Arial"/>
          <w:sz w:val="24"/>
        </w:rPr>
        <w:t>zvanja postojećih djelatnika Instituta čime se osnažuje razvoj ljudskih potencijala Instituta.</w:t>
      </w:r>
    </w:p>
    <w:p w:rsidR="003856F3" w:rsidRDefault="003856F3" w:rsidP="003856F3">
      <w:pPr>
        <w:rPr>
          <w:rFonts w:ascii="Arial" w:hAnsi="Arial" w:cs="Arial"/>
          <w:b/>
          <w:sz w:val="24"/>
          <w:szCs w:val="24"/>
        </w:rPr>
      </w:pPr>
      <w:r>
        <w:rPr>
          <w:rFonts w:ascii="Arial" w:hAnsi="Arial" w:cs="Arial"/>
          <w:b/>
          <w:sz w:val="24"/>
          <w:szCs w:val="24"/>
        </w:rPr>
        <w:t>POKAZATELJI UČINKA</w:t>
      </w:r>
    </w:p>
    <w:tbl>
      <w:tblPr>
        <w:tblW w:w="7680" w:type="dxa"/>
        <w:tblInd w:w="93" w:type="dxa"/>
        <w:tblLook w:val="04A0" w:firstRow="1" w:lastRow="0" w:firstColumn="1" w:lastColumn="0" w:noHBand="0" w:noVBand="1"/>
      </w:tblPr>
      <w:tblGrid>
        <w:gridCol w:w="960"/>
        <w:gridCol w:w="1035"/>
        <w:gridCol w:w="1213"/>
        <w:gridCol w:w="960"/>
        <w:gridCol w:w="960"/>
        <w:gridCol w:w="960"/>
        <w:gridCol w:w="960"/>
        <w:gridCol w:w="960"/>
      </w:tblGrid>
      <w:tr w:rsidR="003856F3" w:rsidRPr="00041BB6" w:rsidTr="009E6E7A">
        <w:trPr>
          <w:trHeight w:val="6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56F3" w:rsidRPr="00041BB6" w:rsidRDefault="003856F3" w:rsidP="009E6E7A">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56F3" w:rsidRPr="00041BB6" w:rsidRDefault="003856F3" w:rsidP="009E6E7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Definicija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56F3" w:rsidRPr="00041BB6" w:rsidRDefault="003856F3" w:rsidP="009E6E7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Jedinica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56F3" w:rsidRPr="00041BB6" w:rsidRDefault="003856F3" w:rsidP="009E6E7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Polazna vrijednost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56F3" w:rsidRPr="00041BB6" w:rsidRDefault="003856F3" w:rsidP="009E6E7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Izvor podataka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56F3" w:rsidRPr="00041BB6" w:rsidRDefault="003856F3" w:rsidP="009E6E7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2014</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56F3" w:rsidRPr="00041BB6" w:rsidRDefault="003856F3" w:rsidP="009E6E7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2015</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56F3" w:rsidRPr="00041BB6" w:rsidRDefault="003856F3" w:rsidP="009E6E7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2016</w:t>
            </w:r>
            <w:r w:rsidRPr="00041BB6">
              <w:rPr>
                <w:rFonts w:ascii="Arial" w:eastAsia="Times New Roman" w:hAnsi="Arial" w:cs="Arial"/>
                <w:color w:val="000000"/>
                <w:sz w:val="16"/>
                <w:szCs w:val="16"/>
              </w:rPr>
              <w:t>.</w:t>
            </w:r>
          </w:p>
        </w:tc>
      </w:tr>
      <w:tr w:rsidR="003856F3" w:rsidRPr="00041BB6" w:rsidTr="009E6E7A">
        <w:trPr>
          <w:trHeight w:val="49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856F3" w:rsidRPr="00041BB6" w:rsidRDefault="003856F3" w:rsidP="00DC11F4">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Pokazatelj učinka</w:t>
            </w:r>
          </w:p>
        </w:tc>
        <w:tc>
          <w:tcPr>
            <w:tcW w:w="960" w:type="dxa"/>
            <w:tcBorders>
              <w:top w:val="nil"/>
              <w:left w:val="nil"/>
              <w:bottom w:val="single" w:sz="4" w:space="0" w:color="auto"/>
              <w:right w:val="single" w:sz="4" w:space="0" w:color="auto"/>
            </w:tcBorders>
            <w:shd w:val="clear" w:color="auto" w:fill="auto"/>
            <w:noWrap/>
            <w:vAlign w:val="bottom"/>
            <w:hideMark/>
          </w:tcPr>
          <w:p w:rsidR="003856F3" w:rsidRPr="00041BB6" w:rsidRDefault="00DC11F4" w:rsidP="00DC11F4">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Stjecanje doktorata i izbori u viša znanstvena zvanja</w:t>
            </w:r>
          </w:p>
        </w:tc>
        <w:tc>
          <w:tcPr>
            <w:tcW w:w="960" w:type="dxa"/>
            <w:tcBorders>
              <w:top w:val="nil"/>
              <w:left w:val="nil"/>
              <w:bottom w:val="single" w:sz="4" w:space="0" w:color="auto"/>
              <w:right w:val="single" w:sz="4" w:space="0" w:color="auto"/>
            </w:tcBorders>
            <w:shd w:val="clear" w:color="auto" w:fill="auto"/>
            <w:noWrap/>
            <w:vAlign w:val="bottom"/>
            <w:hideMark/>
          </w:tcPr>
          <w:p w:rsidR="003856F3" w:rsidRPr="00041BB6" w:rsidRDefault="002F4C36" w:rsidP="00DC11F4">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N</w:t>
            </w:r>
            <w:r w:rsidR="00DC11F4">
              <w:rPr>
                <w:rFonts w:ascii="Arial" w:eastAsia="Times New Roman" w:hAnsi="Arial" w:cs="Arial"/>
                <w:color w:val="000000"/>
                <w:sz w:val="16"/>
                <w:szCs w:val="16"/>
              </w:rPr>
              <w:t>apredovanje</w:t>
            </w:r>
          </w:p>
        </w:tc>
        <w:tc>
          <w:tcPr>
            <w:tcW w:w="960" w:type="dxa"/>
            <w:tcBorders>
              <w:top w:val="nil"/>
              <w:left w:val="nil"/>
              <w:bottom w:val="single" w:sz="4" w:space="0" w:color="auto"/>
              <w:right w:val="single" w:sz="4" w:space="0" w:color="auto"/>
            </w:tcBorders>
            <w:shd w:val="clear" w:color="auto" w:fill="auto"/>
            <w:noWrap/>
            <w:vAlign w:val="bottom"/>
            <w:hideMark/>
          </w:tcPr>
          <w:p w:rsidR="003856F3" w:rsidRPr="00041BB6" w:rsidRDefault="003856F3" w:rsidP="00DC11F4">
            <w:pPr>
              <w:spacing w:after="0" w:line="240" w:lineRule="auto"/>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rsidR="003856F3" w:rsidRPr="00041BB6" w:rsidRDefault="003856F3" w:rsidP="00DC11F4">
            <w:pPr>
              <w:spacing w:after="0" w:line="240" w:lineRule="auto"/>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rsidR="003856F3" w:rsidRPr="00041BB6" w:rsidRDefault="00DC11F4" w:rsidP="00DC11F4">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6</w:t>
            </w:r>
          </w:p>
        </w:tc>
        <w:tc>
          <w:tcPr>
            <w:tcW w:w="960" w:type="dxa"/>
            <w:tcBorders>
              <w:top w:val="nil"/>
              <w:left w:val="nil"/>
              <w:bottom w:val="single" w:sz="4" w:space="0" w:color="auto"/>
              <w:right w:val="single" w:sz="4" w:space="0" w:color="auto"/>
            </w:tcBorders>
            <w:shd w:val="clear" w:color="auto" w:fill="auto"/>
            <w:noWrap/>
            <w:vAlign w:val="bottom"/>
            <w:hideMark/>
          </w:tcPr>
          <w:p w:rsidR="003856F3" w:rsidRPr="00041BB6" w:rsidRDefault="00DC11F4" w:rsidP="00DC11F4">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w:t>
            </w:r>
          </w:p>
        </w:tc>
        <w:tc>
          <w:tcPr>
            <w:tcW w:w="960" w:type="dxa"/>
            <w:tcBorders>
              <w:top w:val="nil"/>
              <w:left w:val="nil"/>
              <w:bottom w:val="single" w:sz="4" w:space="0" w:color="auto"/>
              <w:right w:val="single" w:sz="4" w:space="0" w:color="auto"/>
            </w:tcBorders>
            <w:shd w:val="clear" w:color="auto" w:fill="auto"/>
            <w:noWrap/>
            <w:vAlign w:val="bottom"/>
            <w:hideMark/>
          </w:tcPr>
          <w:p w:rsidR="003856F3" w:rsidRPr="00041BB6" w:rsidRDefault="00DC11F4" w:rsidP="00DC11F4">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8</w:t>
            </w:r>
          </w:p>
        </w:tc>
      </w:tr>
    </w:tbl>
    <w:p w:rsidR="00DC11F4" w:rsidRPr="00DC11F4" w:rsidRDefault="00DC11F4" w:rsidP="00DC11F4">
      <w:pPr>
        <w:spacing w:after="0" w:line="240" w:lineRule="auto"/>
        <w:rPr>
          <w:rFonts w:ascii="Arial" w:hAnsi="Arial" w:cs="Arial"/>
          <w:b/>
          <w:bCs/>
          <w:sz w:val="24"/>
          <w:szCs w:val="24"/>
        </w:rPr>
      </w:pPr>
    </w:p>
    <w:p w:rsidR="00DC11F4" w:rsidRDefault="00DC11F4" w:rsidP="00DC11F4">
      <w:pPr>
        <w:rPr>
          <w:rFonts w:ascii="Arial" w:hAnsi="Arial" w:cs="Arial"/>
          <w:b/>
          <w:bCs/>
          <w:sz w:val="24"/>
          <w:szCs w:val="24"/>
        </w:rPr>
      </w:pPr>
    </w:p>
    <w:p w:rsidR="00DC11F4" w:rsidRPr="00DC11F4" w:rsidRDefault="00DC11F4" w:rsidP="00DC11F4">
      <w:pPr>
        <w:rPr>
          <w:rFonts w:ascii="Arial" w:hAnsi="Arial" w:cs="Arial"/>
          <w:b/>
          <w:bCs/>
          <w:sz w:val="24"/>
          <w:szCs w:val="24"/>
        </w:rPr>
      </w:pPr>
      <w:r>
        <w:rPr>
          <w:rFonts w:ascii="Arial" w:hAnsi="Arial" w:cs="Arial"/>
          <w:b/>
          <w:bCs/>
          <w:sz w:val="24"/>
          <w:szCs w:val="24"/>
        </w:rPr>
        <w:t>3</w:t>
      </w:r>
      <w:r w:rsidRPr="00DC11F4">
        <w:rPr>
          <w:rFonts w:ascii="Arial" w:hAnsi="Arial" w:cs="Arial"/>
          <w:b/>
          <w:bCs/>
          <w:sz w:val="24"/>
          <w:szCs w:val="24"/>
        </w:rPr>
        <w:t xml:space="preserve">. </w:t>
      </w:r>
      <w:r>
        <w:rPr>
          <w:rFonts w:ascii="Arial" w:hAnsi="Arial" w:cs="Arial"/>
          <w:b/>
          <w:bCs/>
          <w:sz w:val="24"/>
          <w:szCs w:val="24"/>
        </w:rPr>
        <w:t>OPIS AKTIVNOSTI / PROJEKTA</w:t>
      </w:r>
      <w:r w:rsidRPr="00DC11F4">
        <w:rPr>
          <w:rFonts w:ascii="Arial" w:hAnsi="Arial" w:cs="Arial"/>
          <w:b/>
          <w:bCs/>
          <w:sz w:val="24"/>
          <w:szCs w:val="24"/>
        </w:rPr>
        <w:t xml:space="preserve"> </w:t>
      </w:r>
    </w:p>
    <w:p w:rsidR="009F3538" w:rsidRDefault="009F3538" w:rsidP="009F3538">
      <w:pPr>
        <w:spacing w:line="240" w:lineRule="auto"/>
        <w:jc w:val="both"/>
        <w:rPr>
          <w:rFonts w:ascii="Arial" w:hAnsi="Arial" w:cs="Arial"/>
          <w:sz w:val="24"/>
        </w:rPr>
      </w:pPr>
      <w:r w:rsidRPr="009F3538">
        <w:rPr>
          <w:rFonts w:ascii="Arial" w:hAnsi="Arial" w:cs="Arial"/>
          <w:sz w:val="24"/>
        </w:rPr>
        <w:t xml:space="preserve">U planskom razdoblju </w:t>
      </w:r>
      <w:r>
        <w:rPr>
          <w:rFonts w:ascii="Arial" w:hAnsi="Arial" w:cs="Arial"/>
          <w:sz w:val="24"/>
        </w:rPr>
        <w:t>Institut za arheologiju potpisivanjem Ugovora s Ministarstvom znanosti, obrazovanja i sporta o Namjenskom višegodišnjem institucijskom financiranju znanstvene djelatnosti 2013.-2015. osigurao je dio potrebnih financijskih sredstava za provedbu temeljnih znanstvenih istraživanja. Ostatak potrebnih sredstava namjerava se osigurati apliciranjem te ostvarenjem znanstvenih projekata podupiranih od Hrvatske zaklade za znanost te osnivanjem Znanstvenog centra izvrsnosti što financijski podupire Agencija za znanost i visoko obrazovanje. Važan udio u financiranju temeljnih znanstvenih istraživanja te njihovo publiciranje predstavlja provedba Ugovornih projekata koji se ostvaruju s drugim proračunskim korisnicima (Ministarstvo kulture RH), zatim jedinicima lokalne uprave i samouprave (županije, gradovi, općine), javnim poduzećima (Hrvatske ceste, Hrvatske autoceste, Plinacro) te ostalim gospodarskim subjektima.</w:t>
      </w:r>
    </w:p>
    <w:p w:rsidR="009F3538" w:rsidRPr="009F3538" w:rsidRDefault="009F3538" w:rsidP="009F3538">
      <w:pPr>
        <w:spacing w:line="240" w:lineRule="auto"/>
        <w:jc w:val="both"/>
        <w:rPr>
          <w:rFonts w:ascii="Arial" w:hAnsi="Arial" w:cs="Arial"/>
          <w:sz w:val="24"/>
        </w:rPr>
      </w:pPr>
      <w:r>
        <w:rPr>
          <w:rFonts w:ascii="Arial" w:hAnsi="Arial" w:cs="Arial"/>
          <w:sz w:val="24"/>
        </w:rPr>
        <w:t>Institu</w:t>
      </w:r>
      <w:r w:rsidR="00E80BC6">
        <w:rPr>
          <w:rFonts w:ascii="Arial" w:hAnsi="Arial" w:cs="Arial"/>
          <w:sz w:val="24"/>
        </w:rPr>
        <w:t>t</w:t>
      </w:r>
      <w:r>
        <w:rPr>
          <w:rFonts w:ascii="Arial" w:hAnsi="Arial" w:cs="Arial"/>
          <w:sz w:val="24"/>
        </w:rPr>
        <w:t xml:space="preserve"> za arheologiju nastaviti će </w:t>
      </w:r>
      <w:r w:rsidRPr="009F3538">
        <w:rPr>
          <w:rFonts w:ascii="Arial" w:hAnsi="Arial" w:cs="Arial"/>
          <w:sz w:val="24"/>
        </w:rPr>
        <w:t>sa znanstveno-istraživačkim djelatnostima koje su utemeljene u dosadašnjim zapaženim postignućima, prepoznatim i u inozemnim znanstvenim krugovima, kako u terenskim istraživanjima, koja se neposredno uklapaju u ciljeve, strategiju i progr</w:t>
      </w:r>
      <w:r w:rsidR="00733361">
        <w:rPr>
          <w:rFonts w:ascii="Arial" w:hAnsi="Arial" w:cs="Arial"/>
          <w:sz w:val="24"/>
        </w:rPr>
        <w:t>ame dugoročnog razvoja ustanove</w:t>
      </w:r>
      <w:r w:rsidRPr="009F3538">
        <w:rPr>
          <w:rFonts w:ascii="Arial" w:hAnsi="Arial" w:cs="Arial"/>
          <w:sz w:val="24"/>
        </w:rPr>
        <w:t xml:space="preserve">. Drugo važno uporište su, pored obogaćenja znanstvenih spoznaja, i neposredna postignuća koja se odnose na otkriće brojnih novih nepokretnih arheoloških nalazišta te prikupljanju, obradi, objavi i izlaganju arheološke građe iz svih razdoblja naše prošlosti. U planskom razdoblju predviđeno je daljnje realiziranje nakladničke djelatnosti koja je stekla visoku razinu afirmacije u međunarodnim znanstvenim krugovima. Na te ciljeve neposredno se nadovezuje nastojanje da se inozemni </w:t>
      </w:r>
      <w:r w:rsidR="002F4C36">
        <w:rPr>
          <w:rFonts w:ascii="Arial" w:hAnsi="Arial" w:cs="Arial"/>
          <w:sz w:val="24"/>
        </w:rPr>
        <w:t>znanstveni</w:t>
      </w:r>
      <w:r w:rsidRPr="009F3538">
        <w:rPr>
          <w:rFonts w:ascii="Arial" w:hAnsi="Arial" w:cs="Arial"/>
          <w:sz w:val="24"/>
        </w:rPr>
        <w:t xml:space="preserve"> krugovi putem organiziranja znanstvenih skupova </w:t>
      </w:r>
      <w:r w:rsidR="002F4C36">
        <w:rPr>
          <w:rFonts w:ascii="Arial" w:hAnsi="Arial" w:cs="Arial"/>
          <w:sz w:val="24"/>
        </w:rPr>
        <w:t xml:space="preserve">i okruglih stolova </w:t>
      </w:r>
      <w:r w:rsidRPr="009F3538">
        <w:rPr>
          <w:rFonts w:ascii="Arial" w:hAnsi="Arial" w:cs="Arial"/>
          <w:sz w:val="24"/>
        </w:rPr>
        <w:t>upoznaju s bogatim slojevanjem kultur</w:t>
      </w:r>
      <w:r w:rsidR="002F4C36">
        <w:rPr>
          <w:rFonts w:ascii="Arial" w:hAnsi="Arial" w:cs="Arial"/>
          <w:sz w:val="24"/>
        </w:rPr>
        <w:t>ne prošlosti</w:t>
      </w:r>
      <w:r w:rsidRPr="009F3538">
        <w:rPr>
          <w:rFonts w:ascii="Arial" w:hAnsi="Arial" w:cs="Arial"/>
          <w:sz w:val="24"/>
        </w:rPr>
        <w:t xml:space="preserve"> na prostoru Hrvatske. </w:t>
      </w:r>
    </w:p>
    <w:p w:rsidR="009F3538" w:rsidRPr="009F3538" w:rsidRDefault="009F3538" w:rsidP="00DC11F4">
      <w:pPr>
        <w:spacing w:line="240" w:lineRule="auto"/>
        <w:jc w:val="both"/>
        <w:rPr>
          <w:rFonts w:ascii="Arial" w:hAnsi="Arial" w:cs="Arial"/>
          <w:sz w:val="24"/>
        </w:rPr>
      </w:pPr>
    </w:p>
    <w:p w:rsidR="00DC11F4" w:rsidRPr="009010E3" w:rsidRDefault="00333F34" w:rsidP="00DC11F4">
      <w:pPr>
        <w:spacing w:line="240" w:lineRule="auto"/>
        <w:jc w:val="both"/>
        <w:rPr>
          <w:rFonts w:ascii="Arial" w:hAnsi="Arial" w:cs="Arial"/>
          <w:b/>
          <w:sz w:val="24"/>
          <w:u w:val="single"/>
        </w:rPr>
      </w:pPr>
      <w:r w:rsidRPr="009010E3">
        <w:rPr>
          <w:rFonts w:ascii="Arial" w:hAnsi="Arial" w:cs="Arial"/>
          <w:b/>
          <w:sz w:val="24"/>
          <w:u w:val="single"/>
        </w:rPr>
        <w:t>HRVATSKA ZAKLADA ZA ZNANOST</w:t>
      </w:r>
    </w:p>
    <w:p w:rsidR="00DC11F4" w:rsidRDefault="002F4C36" w:rsidP="00DC11F4">
      <w:pPr>
        <w:spacing w:line="240" w:lineRule="auto"/>
        <w:jc w:val="both"/>
        <w:rPr>
          <w:rFonts w:ascii="Arial" w:hAnsi="Arial" w:cs="Arial"/>
          <w:sz w:val="24"/>
        </w:rPr>
      </w:pPr>
      <w:r>
        <w:rPr>
          <w:rFonts w:ascii="Arial" w:hAnsi="Arial" w:cs="Arial"/>
          <w:sz w:val="24"/>
        </w:rPr>
        <w:lastRenderedPageBreak/>
        <w:t xml:space="preserve">Provedbom Istraživačkih i Uspostavnih istraživačkih projekata, financiranih od Hrvatske zaklade za znanost, </w:t>
      </w:r>
      <w:r w:rsidR="007B2461">
        <w:rPr>
          <w:rFonts w:ascii="Arial" w:hAnsi="Arial" w:cs="Arial"/>
          <w:sz w:val="24"/>
        </w:rPr>
        <w:t xml:space="preserve">nastavljaju se temeljna znanstvena istraživanja koja su usmjerena na definirane postavljene hipoteze koje se provjeravaju izvođenjem ciljanih arheoloških istraživanja te znanstvenom valorizacijom prikupljenih pokretnih arheoloških nalaza. Važan segment predstavlja prikupljanje i obrada temeljne znanstvene dokumentacije koja, uz interpretaciju rezultata istraživanja, čini osnovu proširenja znanstvenih spoznaja zbog kojih se projekti i poduzimaju. </w:t>
      </w:r>
      <w:r w:rsidR="00333F34">
        <w:rPr>
          <w:rFonts w:ascii="Arial" w:hAnsi="Arial" w:cs="Arial"/>
          <w:sz w:val="24"/>
        </w:rPr>
        <w:t xml:space="preserve">Povoljan ishod istraživanja osigurava se multi- te interdisciplinarnim pristupima koji podrazumijevaju aktivnu suradnju sa srodnim tuzemnim kao i inozemnim znanstvenim i visokoškolskim ustanovama. </w:t>
      </w:r>
      <w:r w:rsidR="007B2461">
        <w:rPr>
          <w:rFonts w:ascii="Arial" w:hAnsi="Arial" w:cs="Arial"/>
          <w:sz w:val="24"/>
        </w:rPr>
        <w:t>Implementacija rezultata projekata obogaćuje trenutne</w:t>
      </w:r>
      <w:r w:rsidR="00333F34">
        <w:rPr>
          <w:rFonts w:ascii="Arial" w:hAnsi="Arial" w:cs="Arial"/>
          <w:sz w:val="24"/>
        </w:rPr>
        <w:t xml:space="preserve"> znanstvene dosege hrvatske i europske arheološke kulturne slojevitosti.</w:t>
      </w:r>
    </w:p>
    <w:p w:rsidR="00DC11F4" w:rsidRDefault="00DC11F4" w:rsidP="00333F34">
      <w:pPr>
        <w:spacing w:line="240" w:lineRule="auto"/>
        <w:jc w:val="both"/>
        <w:rPr>
          <w:rFonts w:ascii="Arial" w:hAnsi="Arial" w:cs="Arial"/>
          <w:sz w:val="24"/>
        </w:rPr>
      </w:pPr>
    </w:p>
    <w:p w:rsidR="00DC11F4" w:rsidRDefault="00DC11F4" w:rsidP="00DC11F4">
      <w:pPr>
        <w:rPr>
          <w:rFonts w:ascii="Arial" w:hAnsi="Arial" w:cs="Arial"/>
          <w:b/>
          <w:sz w:val="24"/>
          <w:szCs w:val="24"/>
        </w:rPr>
      </w:pPr>
      <w:r>
        <w:rPr>
          <w:rFonts w:ascii="Arial" w:hAnsi="Arial" w:cs="Arial"/>
          <w:b/>
          <w:sz w:val="24"/>
          <w:szCs w:val="24"/>
        </w:rPr>
        <w:t>POKAZATELJI REZULTATA</w:t>
      </w:r>
    </w:p>
    <w:tbl>
      <w:tblPr>
        <w:tblW w:w="7680" w:type="dxa"/>
        <w:tblInd w:w="93" w:type="dxa"/>
        <w:tblLook w:val="04A0" w:firstRow="1" w:lastRow="0" w:firstColumn="1" w:lastColumn="0" w:noHBand="0" w:noVBand="1"/>
      </w:tblPr>
      <w:tblGrid>
        <w:gridCol w:w="960"/>
        <w:gridCol w:w="1008"/>
        <w:gridCol w:w="960"/>
        <w:gridCol w:w="960"/>
        <w:gridCol w:w="960"/>
        <w:gridCol w:w="960"/>
        <w:gridCol w:w="960"/>
        <w:gridCol w:w="960"/>
      </w:tblGrid>
      <w:tr w:rsidR="00DC11F4" w:rsidRPr="00041BB6" w:rsidTr="000554E1">
        <w:trPr>
          <w:trHeight w:val="6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11F4" w:rsidRPr="00041BB6" w:rsidRDefault="00DC11F4" w:rsidP="000554E1">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C11F4" w:rsidRPr="00041BB6" w:rsidRDefault="00DC11F4" w:rsidP="000554E1">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Definicija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C11F4" w:rsidRPr="00041BB6" w:rsidRDefault="00DC11F4" w:rsidP="000554E1">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Jedinica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C11F4" w:rsidRPr="00041BB6" w:rsidRDefault="00DC11F4" w:rsidP="000554E1">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Polazna vrijednost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C11F4" w:rsidRPr="00041BB6" w:rsidRDefault="00DC11F4" w:rsidP="000554E1">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Izvor podataka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C11F4" w:rsidRPr="00041BB6" w:rsidRDefault="00DC11F4" w:rsidP="000554E1">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2014</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C11F4" w:rsidRPr="00041BB6" w:rsidRDefault="00DC11F4" w:rsidP="000554E1">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2015</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C11F4" w:rsidRPr="00041BB6" w:rsidRDefault="00DC11F4" w:rsidP="000554E1">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2016</w:t>
            </w:r>
            <w:r w:rsidRPr="00041BB6">
              <w:rPr>
                <w:rFonts w:ascii="Arial" w:eastAsia="Times New Roman" w:hAnsi="Arial" w:cs="Arial"/>
                <w:color w:val="000000"/>
                <w:sz w:val="16"/>
                <w:szCs w:val="16"/>
              </w:rPr>
              <w:t>.</w:t>
            </w:r>
          </w:p>
        </w:tc>
      </w:tr>
      <w:tr w:rsidR="00DC11F4" w:rsidRPr="00041BB6" w:rsidTr="000554E1">
        <w:trPr>
          <w:trHeight w:val="45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C11F4" w:rsidRPr="00041BB6" w:rsidRDefault="00DC11F4" w:rsidP="000554E1">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Pokazatelj rezultata</w:t>
            </w:r>
          </w:p>
        </w:tc>
        <w:tc>
          <w:tcPr>
            <w:tcW w:w="960" w:type="dxa"/>
            <w:tcBorders>
              <w:top w:val="nil"/>
              <w:left w:val="nil"/>
              <w:bottom w:val="single" w:sz="4" w:space="0" w:color="auto"/>
              <w:right w:val="single" w:sz="4" w:space="0" w:color="auto"/>
            </w:tcBorders>
            <w:shd w:val="clear" w:color="auto" w:fill="auto"/>
            <w:noWrap/>
            <w:vAlign w:val="bottom"/>
            <w:hideMark/>
          </w:tcPr>
          <w:p w:rsidR="00DC11F4" w:rsidRPr="00041BB6" w:rsidRDefault="00DC11F4" w:rsidP="000554E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Istraživački i uspostavni istraživački projekti</w:t>
            </w:r>
          </w:p>
        </w:tc>
        <w:tc>
          <w:tcPr>
            <w:tcW w:w="960" w:type="dxa"/>
            <w:tcBorders>
              <w:top w:val="nil"/>
              <w:left w:val="nil"/>
              <w:bottom w:val="single" w:sz="4" w:space="0" w:color="auto"/>
              <w:right w:val="single" w:sz="4" w:space="0" w:color="auto"/>
            </w:tcBorders>
            <w:shd w:val="clear" w:color="auto" w:fill="auto"/>
            <w:noWrap/>
            <w:vAlign w:val="bottom"/>
            <w:hideMark/>
          </w:tcPr>
          <w:p w:rsidR="00DC11F4" w:rsidRPr="00041BB6" w:rsidRDefault="00DC11F4" w:rsidP="000554E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Projekti</w:t>
            </w:r>
          </w:p>
        </w:tc>
        <w:tc>
          <w:tcPr>
            <w:tcW w:w="960" w:type="dxa"/>
            <w:tcBorders>
              <w:top w:val="nil"/>
              <w:left w:val="nil"/>
              <w:bottom w:val="single" w:sz="4" w:space="0" w:color="auto"/>
              <w:right w:val="single" w:sz="4" w:space="0" w:color="auto"/>
            </w:tcBorders>
            <w:shd w:val="clear" w:color="auto" w:fill="auto"/>
            <w:noWrap/>
            <w:vAlign w:val="bottom"/>
            <w:hideMark/>
          </w:tcPr>
          <w:p w:rsidR="00DC11F4" w:rsidRPr="00041BB6" w:rsidRDefault="00DC11F4" w:rsidP="000554E1">
            <w:pPr>
              <w:spacing w:after="0" w:line="240" w:lineRule="auto"/>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rsidR="00DC11F4" w:rsidRPr="00041BB6" w:rsidRDefault="00DC11F4" w:rsidP="000554E1">
            <w:pPr>
              <w:spacing w:after="0" w:line="240" w:lineRule="auto"/>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rsidR="00DC11F4" w:rsidRPr="00041BB6" w:rsidRDefault="00DC11F4" w:rsidP="000554E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rsidR="00DC11F4" w:rsidRPr="00041BB6" w:rsidRDefault="00DC11F4" w:rsidP="000554E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960" w:type="dxa"/>
            <w:tcBorders>
              <w:top w:val="nil"/>
              <w:left w:val="nil"/>
              <w:bottom w:val="single" w:sz="4" w:space="0" w:color="auto"/>
              <w:right w:val="single" w:sz="4" w:space="0" w:color="auto"/>
            </w:tcBorders>
            <w:shd w:val="clear" w:color="auto" w:fill="auto"/>
            <w:noWrap/>
            <w:vAlign w:val="bottom"/>
            <w:hideMark/>
          </w:tcPr>
          <w:p w:rsidR="00DC11F4" w:rsidRPr="00041BB6" w:rsidRDefault="00DC11F4" w:rsidP="000554E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p>
        </w:tc>
      </w:tr>
    </w:tbl>
    <w:p w:rsidR="00DC11F4" w:rsidRDefault="00DC11F4" w:rsidP="00DC11F4">
      <w:pPr>
        <w:spacing w:line="240" w:lineRule="auto"/>
        <w:jc w:val="both"/>
        <w:rPr>
          <w:rFonts w:ascii="Arial" w:hAnsi="Arial" w:cs="Arial"/>
          <w:sz w:val="24"/>
        </w:rPr>
      </w:pPr>
    </w:p>
    <w:p w:rsidR="00DC11F4" w:rsidRPr="009010E3" w:rsidRDefault="00333F34" w:rsidP="00DC11F4">
      <w:pPr>
        <w:spacing w:line="240" w:lineRule="auto"/>
        <w:jc w:val="both"/>
        <w:rPr>
          <w:rFonts w:ascii="Arial" w:hAnsi="Arial" w:cs="Arial"/>
          <w:b/>
          <w:sz w:val="24"/>
          <w:u w:val="single"/>
        </w:rPr>
      </w:pPr>
      <w:r w:rsidRPr="009010E3">
        <w:rPr>
          <w:rFonts w:ascii="Arial" w:hAnsi="Arial" w:cs="Arial"/>
          <w:b/>
          <w:sz w:val="24"/>
          <w:u w:val="single"/>
        </w:rPr>
        <w:t>ZNANSTVENI CENTRI IZVRSNOSTI</w:t>
      </w:r>
    </w:p>
    <w:p w:rsidR="00DC11F4" w:rsidRDefault="00EA5805" w:rsidP="00EA5805">
      <w:pPr>
        <w:spacing w:line="240" w:lineRule="auto"/>
        <w:jc w:val="both"/>
        <w:rPr>
          <w:rFonts w:ascii="Arial" w:hAnsi="Arial" w:cs="Arial"/>
          <w:sz w:val="24"/>
        </w:rPr>
      </w:pPr>
      <w:r>
        <w:rPr>
          <w:rFonts w:ascii="Arial" w:hAnsi="Arial" w:cs="Arial"/>
          <w:sz w:val="24"/>
        </w:rPr>
        <w:t xml:space="preserve">Uspostavom Znanstvenog centra izvrsnosti, za koji se očekuje financijska potpora od Agencije za znanost i visoko obrazovavanje, osigurava se višegodišnje temeljno i primjenjeno znanstveno istraživanje koje počiva na provedbi multi- te interdisciplinarnih istraživanja koja </w:t>
      </w:r>
      <w:r w:rsidR="009010E3">
        <w:rPr>
          <w:rFonts w:ascii="Arial" w:hAnsi="Arial" w:cs="Arial"/>
          <w:sz w:val="24"/>
        </w:rPr>
        <w:t>dovode do uspostave aktivne suradnje</w:t>
      </w:r>
      <w:r>
        <w:rPr>
          <w:rFonts w:ascii="Arial" w:hAnsi="Arial" w:cs="Arial"/>
          <w:sz w:val="24"/>
        </w:rPr>
        <w:t xml:space="preserve"> s </w:t>
      </w:r>
      <w:r w:rsidR="009010E3">
        <w:rPr>
          <w:rFonts w:ascii="Arial" w:hAnsi="Arial" w:cs="Arial"/>
          <w:sz w:val="24"/>
        </w:rPr>
        <w:t xml:space="preserve">drugim </w:t>
      </w:r>
      <w:r>
        <w:rPr>
          <w:rFonts w:ascii="Arial" w:hAnsi="Arial" w:cs="Arial"/>
          <w:sz w:val="24"/>
        </w:rPr>
        <w:t>tuzemnim kao i inozemnim znanstvenim ustanovama.</w:t>
      </w:r>
      <w:r w:rsidR="009010E3">
        <w:rPr>
          <w:rFonts w:ascii="Arial" w:hAnsi="Arial" w:cs="Arial"/>
          <w:sz w:val="24"/>
        </w:rPr>
        <w:t xml:space="preserve"> Prijavljeni znanstveni centar izvrsnosti izravno je usmjeren na istraživanje bogate antičke kulturne slojevitosti na prostoru Republike Hrvatske kao dijelu europskog antičkog zemljovida.</w:t>
      </w:r>
    </w:p>
    <w:p w:rsidR="00EA5805" w:rsidRDefault="00EA5805" w:rsidP="00EA5805">
      <w:pPr>
        <w:spacing w:line="240" w:lineRule="auto"/>
        <w:jc w:val="both"/>
        <w:rPr>
          <w:rFonts w:ascii="Arial" w:hAnsi="Arial" w:cs="Arial"/>
          <w:sz w:val="24"/>
        </w:rPr>
      </w:pPr>
    </w:p>
    <w:p w:rsidR="00DC11F4" w:rsidRDefault="00DC11F4" w:rsidP="00DC11F4">
      <w:pPr>
        <w:rPr>
          <w:rFonts w:ascii="Arial" w:hAnsi="Arial" w:cs="Arial"/>
          <w:b/>
          <w:sz w:val="24"/>
          <w:szCs w:val="24"/>
        </w:rPr>
      </w:pPr>
      <w:r>
        <w:rPr>
          <w:rFonts w:ascii="Arial" w:hAnsi="Arial" w:cs="Arial"/>
          <w:b/>
          <w:sz w:val="24"/>
          <w:szCs w:val="24"/>
        </w:rPr>
        <w:t>POKAZATELJI REZULTATA</w:t>
      </w:r>
    </w:p>
    <w:tbl>
      <w:tblPr>
        <w:tblW w:w="7764" w:type="dxa"/>
        <w:tblLook w:val="04A0" w:firstRow="1" w:lastRow="0" w:firstColumn="1" w:lastColumn="0" w:noHBand="0" w:noVBand="1"/>
      </w:tblPr>
      <w:tblGrid>
        <w:gridCol w:w="960"/>
        <w:gridCol w:w="1044"/>
        <w:gridCol w:w="960"/>
        <w:gridCol w:w="960"/>
        <w:gridCol w:w="960"/>
        <w:gridCol w:w="960"/>
        <w:gridCol w:w="960"/>
        <w:gridCol w:w="960"/>
      </w:tblGrid>
      <w:tr w:rsidR="00DC11F4" w:rsidRPr="00041BB6" w:rsidTr="00733361">
        <w:trPr>
          <w:trHeight w:val="6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11F4" w:rsidRPr="00041BB6" w:rsidRDefault="00DC11F4" w:rsidP="009E6E7A">
            <w:pPr>
              <w:spacing w:after="0" w:line="240" w:lineRule="auto"/>
              <w:rPr>
                <w:rFonts w:ascii="Arial" w:eastAsia="Times New Roman" w:hAnsi="Arial" w:cs="Arial"/>
                <w:color w:val="000000"/>
                <w:sz w:val="16"/>
                <w:szCs w:val="16"/>
              </w:rPr>
            </w:pPr>
          </w:p>
        </w:tc>
        <w:tc>
          <w:tcPr>
            <w:tcW w:w="1044" w:type="dxa"/>
            <w:tcBorders>
              <w:top w:val="single" w:sz="4" w:space="0" w:color="auto"/>
              <w:left w:val="nil"/>
              <w:bottom w:val="single" w:sz="4" w:space="0" w:color="auto"/>
              <w:right w:val="single" w:sz="4" w:space="0" w:color="auto"/>
            </w:tcBorders>
            <w:shd w:val="clear" w:color="auto" w:fill="auto"/>
            <w:vAlign w:val="center"/>
            <w:hideMark/>
          </w:tcPr>
          <w:p w:rsidR="00DC11F4" w:rsidRPr="00041BB6" w:rsidRDefault="00DC11F4" w:rsidP="009E6E7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Definicija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C11F4" w:rsidRPr="00041BB6" w:rsidRDefault="00DC11F4" w:rsidP="009E6E7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Jedinica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C11F4" w:rsidRPr="00041BB6" w:rsidRDefault="00DC11F4" w:rsidP="009E6E7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Polazna vrijednost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C11F4" w:rsidRPr="00041BB6" w:rsidRDefault="00DC11F4" w:rsidP="009E6E7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Izvor podataka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C11F4" w:rsidRPr="00041BB6" w:rsidRDefault="00DC11F4" w:rsidP="009E6E7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2014</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C11F4" w:rsidRPr="00041BB6" w:rsidRDefault="00DC11F4" w:rsidP="009E6E7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2015</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C11F4" w:rsidRPr="00041BB6" w:rsidRDefault="00DC11F4" w:rsidP="009E6E7A">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2016</w:t>
            </w:r>
            <w:r w:rsidRPr="00041BB6">
              <w:rPr>
                <w:rFonts w:ascii="Arial" w:eastAsia="Times New Roman" w:hAnsi="Arial" w:cs="Arial"/>
                <w:color w:val="000000"/>
                <w:sz w:val="16"/>
                <w:szCs w:val="16"/>
              </w:rPr>
              <w:t>.</w:t>
            </w:r>
          </w:p>
        </w:tc>
      </w:tr>
      <w:tr w:rsidR="00DC11F4" w:rsidRPr="00041BB6" w:rsidTr="00733361">
        <w:trPr>
          <w:trHeight w:val="45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C11F4" w:rsidRPr="00041BB6" w:rsidRDefault="00DC11F4" w:rsidP="009010E3">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Pokazatelj rezultata</w:t>
            </w:r>
          </w:p>
        </w:tc>
        <w:tc>
          <w:tcPr>
            <w:tcW w:w="1044" w:type="dxa"/>
            <w:tcBorders>
              <w:top w:val="nil"/>
              <w:left w:val="nil"/>
              <w:bottom w:val="single" w:sz="4" w:space="0" w:color="auto"/>
              <w:right w:val="single" w:sz="4" w:space="0" w:color="auto"/>
            </w:tcBorders>
            <w:shd w:val="clear" w:color="auto" w:fill="auto"/>
            <w:noWrap/>
            <w:vAlign w:val="bottom"/>
            <w:hideMark/>
          </w:tcPr>
          <w:p w:rsidR="00DC11F4" w:rsidRPr="00041BB6" w:rsidRDefault="00DC11F4" w:rsidP="009010E3">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Znanstveni centar izvrsnosti</w:t>
            </w:r>
          </w:p>
        </w:tc>
        <w:tc>
          <w:tcPr>
            <w:tcW w:w="960" w:type="dxa"/>
            <w:tcBorders>
              <w:top w:val="nil"/>
              <w:left w:val="nil"/>
              <w:bottom w:val="single" w:sz="4" w:space="0" w:color="auto"/>
              <w:right w:val="single" w:sz="4" w:space="0" w:color="auto"/>
            </w:tcBorders>
            <w:shd w:val="clear" w:color="auto" w:fill="auto"/>
            <w:noWrap/>
            <w:vAlign w:val="bottom"/>
            <w:hideMark/>
          </w:tcPr>
          <w:p w:rsidR="00DC11F4" w:rsidRPr="00041BB6" w:rsidRDefault="00DC11F4" w:rsidP="009010E3">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Centar</w:t>
            </w:r>
          </w:p>
        </w:tc>
        <w:tc>
          <w:tcPr>
            <w:tcW w:w="960" w:type="dxa"/>
            <w:tcBorders>
              <w:top w:val="nil"/>
              <w:left w:val="nil"/>
              <w:bottom w:val="single" w:sz="4" w:space="0" w:color="auto"/>
              <w:right w:val="single" w:sz="4" w:space="0" w:color="auto"/>
            </w:tcBorders>
            <w:shd w:val="clear" w:color="auto" w:fill="auto"/>
            <w:noWrap/>
            <w:vAlign w:val="bottom"/>
            <w:hideMark/>
          </w:tcPr>
          <w:p w:rsidR="00DC11F4" w:rsidRPr="00041BB6" w:rsidRDefault="00DC11F4" w:rsidP="009010E3">
            <w:pPr>
              <w:spacing w:after="0" w:line="240" w:lineRule="auto"/>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rsidR="00DC11F4" w:rsidRPr="00041BB6" w:rsidRDefault="00DC11F4" w:rsidP="009010E3">
            <w:pPr>
              <w:spacing w:after="0" w:line="240" w:lineRule="auto"/>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rsidR="00DC11F4" w:rsidRPr="00041BB6" w:rsidRDefault="00DC11F4" w:rsidP="009010E3">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rsidR="00DC11F4" w:rsidRPr="00041BB6" w:rsidRDefault="00DC11F4" w:rsidP="009010E3">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rsidR="00DC11F4" w:rsidRPr="00041BB6" w:rsidRDefault="00DC11F4" w:rsidP="009010E3">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w:t>
            </w:r>
          </w:p>
        </w:tc>
      </w:tr>
    </w:tbl>
    <w:p w:rsidR="00DC11F4" w:rsidRDefault="00DC11F4" w:rsidP="00DC11F4">
      <w:pPr>
        <w:spacing w:line="240" w:lineRule="auto"/>
        <w:jc w:val="both"/>
        <w:rPr>
          <w:rFonts w:ascii="Arial" w:hAnsi="Arial" w:cs="Arial"/>
          <w:sz w:val="24"/>
        </w:rPr>
      </w:pPr>
    </w:p>
    <w:p w:rsidR="00DC11F4" w:rsidRDefault="00DC11F4" w:rsidP="00DC11F4">
      <w:pPr>
        <w:spacing w:line="240" w:lineRule="auto"/>
        <w:jc w:val="both"/>
        <w:rPr>
          <w:rFonts w:ascii="Arial" w:hAnsi="Arial" w:cs="Arial"/>
          <w:sz w:val="24"/>
        </w:rPr>
      </w:pPr>
    </w:p>
    <w:p w:rsidR="00DC11F4" w:rsidRDefault="00DC11F4" w:rsidP="00DC11F4">
      <w:pPr>
        <w:spacing w:line="240" w:lineRule="auto"/>
        <w:jc w:val="both"/>
        <w:rPr>
          <w:rFonts w:ascii="Arial" w:hAnsi="Arial" w:cs="Arial"/>
          <w:sz w:val="24"/>
        </w:rPr>
      </w:pPr>
    </w:p>
    <w:p w:rsidR="00DC11F4" w:rsidRPr="009010E3" w:rsidRDefault="00333F34" w:rsidP="00DC11F4">
      <w:pPr>
        <w:spacing w:line="240" w:lineRule="auto"/>
        <w:jc w:val="both"/>
        <w:rPr>
          <w:rFonts w:ascii="Arial" w:hAnsi="Arial" w:cs="Arial"/>
          <w:b/>
          <w:sz w:val="24"/>
          <w:u w:val="single"/>
        </w:rPr>
      </w:pPr>
      <w:r w:rsidRPr="009010E3">
        <w:rPr>
          <w:rFonts w:ascii="Arial" w:hAnsi="Arial" w:cs="Arial"/>
          <w:b/>
          <w:sz w:val="24"/>
          <w:u w:val="single"/>
        </w:rPr>
        <w:t>SURADNJA S GOSPODARSTVOM</w:t>
      </w:r>
    </w:p>
    <w:p w:rsidR="00DC11F4" w:rsidRPr="00DC11F4" w:rsidRDefault="00DC11F4" w:rsidP="00DC11F4">
      <w:pPr>
        <w:spacing w:line="240" w:lineRule="auto"/>
        <w:jc w:val="both"/>
        <w:rPr>
          <w:rFonts w:ascii="Arial" w:hAnsi="Arial" w:cs="Arial"/>
          <w:sz w:val="24"/>
        </w:rPr>
      </w:pPr>
      <w:r w:rsidRPr="00DC11F4">
        <w:rPr>
          <w:rFonts w:ascii="Arial" w:hAnsi="Arial" w:cs="Arial"/>
          <w:sz w:val="24"/>
        </w:rPr>
        <w:t>Institut za arheologiju uključen je u višegodišnja sustavna arheološka istraživanja koja se zasnivaju na jasnim dugoročnim znanstvenim sadržajima i ciljevima koji su u osnovi djelatnosti proračunskog korisnika, a promiču suradnju s gospodarstvom.</w:t>
      </w:r>
    </w:p>
    <w:p w:rsidR="00DC11F4" w:rsidRPr="00DC11F4" w:rsidRDefault="00DC11F4" w:rsidP="00DC11F4">
      <w:pPr>
        <w:spacing w:line="240" w:lineRule="auto"/>
        <w:jc w:val="both"/>
        <w:rPr>
          <w:rFonts w:ascii="Arial" w:hAnsi="Arial" w:cs="Arial"/>
          <w:sz w:val="24"/>
        </w:rPr>
      </w:pPr>
      <w:r w:rsidRPr="00DC11F4">
        <w:rPr>
          <w:rFonts w:ascii="Arial" w:hAnsi="Arial" w:cs="Arial"/>
          <w:sz w:val="24"/>
        </w:rPr>
        <w:lastRenderedPageBreak/>
        <w:t xml:space="preserve">Tako je djelatnost Instituta za arheologiju usmjerena prema davanju usluga, tj. uslužnih „proizvoda“, posebice kada je riječ o zaštitnim arheološkim istraživanjima koja naručuje Ministarstvo kulture Republike Hrvatske, odnosno pojedine jedinice lokalne uprave ili samouprave ili javna poduzeća u vlasništvu Republike Hrvatske te drugi gospodarski subjekti. Rezultati istraživanja predstavljaju dio provedbe temeljnih istraživanja Instituta, a proizašle spoznaje vrijedan su doprinos znanstveno-istraživačkom radu. Istraživanja su popraćena ekspertnim vrednovanjem izvorne građe u što je uključena dokumentacijska, interdisciplinarna i konzervatorska obrada i izrada istraživačkih izvješća. </w:t>
      </w:r>
    </w:p>
    <w:p w:rsidR="00DC11F4" w:rsidRPr="00DC11F4" w:rsidRDefault="00DC11F4" w:rsidP="00DC11F4">
      <w:pPr>
        <w:spacing w:line="240" w:lineRule="auto"/>
        <w:jc w:val="both"/>
        <w:rPr>
          <w:rFonts w:ascii="Arial" w:hAnsi="Arial" w:cs="Arial"/>
          <w:sz w:val="24"/>
        </w:rPr>
      </w:pPr>
      <w:r w:rsidRPr="00DC11F4">
        <w:rPr>
          <w:rFonts w:ascii="Arial" w:hAnsi="Arial" w:cs="Arial"/>
          <w:sz w:val="24"/>
        </w:rPr>
        <w:t>To se odnosi posebice na velike projekte Vlade Republike Hrvatske poput infrastrukturnih radova na Autocesti A5-V</w:t>
      </w:r>
      <w:r w:rsidR="00733361">
        <w:rPr>
          <w:rFonts w:ascii="Arial" w:hAnsi="Arial" w:cs="Arial"/>
          <w:sz w:val="24"/>
        </w:rPr>
        <w:t xml:space="preserve">c </w:t>
      </w:r>
      <w:r w:rsidRPr="00DC11F4">
        <w:rPr>
          <w:rFonts w:ascii="Arial" w:hAnsi="Arial" w:cs="Arial"/>
          <w:sz w:val="24"/>
        </w:rPr>
        <w:t xml:space="preserve">Belim Manastir-Osijek, A12 Sv. Helena-Gola, A13 Vrbovec 2-Terezino polje. </w:t>
      </w:r>
      <w:r w:rsidR="00733361" w:rsidRPr="00DC11F4">
        <w:rPr>
          <w:rFonts w:ascii="Arial" w:hAnsi="Arial" w:cs="Arial"/>
          <w:sz w:val="24"/>
        </w:rPr>
        <w:t xml:space="preserve">Pored toga djelatnici Instituta obavljaju stručni nadzor nad infrastrukturnim radovima za potrebe izgradnje brzih cestovnih obilaznica. </w:t>
      </w:r>
      <w:r w:rsidRPr="00DC11F4">
        <w:rPr>
          <w:rFonts w:ascii="Arial" w:hAnsi="Arial" w:cs="Arial"/>
          <w:sz w:val="24"/>
        </w:rPr>
        <w:t xml:space="preserve">Ujedno, Institut je uključen u realizaciju ugovornih znanstveno-istraživačkih i arheološko-konzervatorskih projekata diljem Hrvatske, poput Starog grada Krapine, Plemićkoga grada Vrbovca, Malog Tabora, </w:t>
      </w:r>
      <w:r w:rsidR="00EA5805">
        <w:rPr>
          <w:rFonts w:ascii="Arial" w:hAnsi="Arial" w:cs="Arial"/>
          <w:sz w:val="24"/>
        </w:rPr>
        <w:t>Torčeca, Virja</w:t>
      </w:r>
      <w:r w:rsidRPr="00DC11F4">
        <w:rPr>
          <w:rFonts w:ascii="Arial" w:hAnsi="Arial" w:cs="Arial"/>
          <w:sz w:val="24"/>
        </w:rPr>
        <w:t xml:space="preserve">, Kalniku, Dolini kod Nove Gradiške, Sv. Lovre u Crkvarima, </w:t>
      </w:r>
      <w:r w:rsidR="00EA5805">
        <w:rPr>
          <w:rFonts w:ascii="Arial" w:hAnsi="Arial" w:cs="Arial"/>
          <w:sz w:val="24"/>
        </w:rPr>
        <w:t>Zvonimirovu</w:t>
      </w:r>
      <w:r w:rsidRPr="00DC11F4">
        <w:rPr>
          <w:rFonts w:ascii="Arial" w:hAnsi="Arial" w:cs="Arial"/>
          <w:sz w:val="24"/>
        </w:rPr>
        <w:t xml:space="preserve">, Novoj Bukovici kraj Slatine, Podgoraču, </w:t>
      </w:r>
      <w:r w:rsidR="00EA5805" w:rsidRPr="00DC11F4">
        <w:rPr>
          <w:rFonts w:ascii="Arial" w:hAnsi="Arial" w:cs="Arial"/>
          <w:sz w:val="24"/>
        </w:rPr>
        <w:t xml:space="preserve">Galovu kraj Slavonskog Broda, </w:t>
      </w:r>
      <w:r w:rsidRPr="00DC11F4">
        <w:rPr>
          <w:rFonts w:ascii="Arial" w:hAnsi="Arial" w:cs="Arial"/>
          <w:sz w:val="24"/>
        </w:rPr>
        <w:t>Sotinu kod Vukovara, Crikvenici, Loparu na otoku Rabu. U suradnji s muzejskim ustanovama obavlj</w:t>
      </w:r>
      <w:r w:rsidR="00EA5805">
        <w:rPr>
          <w:rFonts w:ascii="Arial" w:hAnsi="Arial" w:cs="Arial"/>
          <w:sz w:val="24"/>
        </w:rPr>
        <w:t>aju</w:t>
      </w:r>
      <w:r w:rsidRPr="00DC11F4">
        <w:rPr>
          <w:rFonts w:ascii="Arial" w:hAnsi="Arial" w:cs="Arial"/>
          <w:sz w:val="24"/>
        </w:rPr>
        <w:t xml:space="preserve"> s</w:t>
      </w:r>
      <w:r w:rsidR="00EA5805">
        <w:rPr>
          <w:rFonts w:ascii="Arial" w:hAnsi="Arial" w:cs="Arial"/>
          <w:sz w:val="24"/>
        </w:rPr>
        <w:t>e</w:t>
      </w:r>
      <w:r w:rsidRPr="00DC11F4">
        <w:rPr>
          <w:rFonts w:ascii="Arial" w:hAnsi="Arial" w:cs="Arial"/>
          <w:sz w:val="24"/>
        </w:rPr>
        <w:t xml:space="preserve"> opsežna terenska arheološka rekognosciranja međurječja Drave, Dunava i Save</w:t>
      </w:r>
      <w:r w:rsidR="00EA5805">
        <w:rPr>
          <w:rFonts w:ascii="Arial" w:hAnsi="Arial" w:cs="Arial"/>
          <w:sz w:val="24"/>
        </w:rPr>
        <w:t xml:space="preserve"> te sjevernog dijela Hrvatskoga primorja</w:t>
      </w:r>
      <w:r w:rsidRPr="00DC11F4">
        <w:rPr>
          <w:rFonts w:ascii="Arial" w:hAnsi="Arial" w:cs="Arial"/>
          <w:sz w:val="24"/>
        </w:rPr>
        <w:t xml:space="preserve">. </w:t>
      </w:r>
    </w:p>
    <w:p w:rsidR="0021022D" w:rsidRDefault="0021022D" w:rsidP="0021022D">
      <w:pPr>
        <w:rPr>
          <w:rFonts w:ascii="Arial" w:hAnsi="Arial" w:cs="Arial"/>
          <w:b/>
          <w:sz w:val="24"/>
          <w:szCs w:val="24"/>
        </w:rPr>
      </w:pPr>
    </w:p>
    <w:p w:rsidR="00AB3505" w:rsidRDefault="00AB3505" w:rsidP="00AB3505">
      <w:pPr>
        <w:rPr>
          <w:rFonts w:ascii="Arial" w:hAnsi="Arial" w:cs="Arial"/>
          <w:b/>
          <w:sz w:val="24"/>
          <w:szCs w:val="24"/>
        </w:rPr>
      </w:pPr>
      <w:r>
        <w:rPr>
          <w:rFonts w:ascii="Arial" w:hAnsi="Arial" w:cs="Arial"/>
          <w:b/>
          <w:sz w:val="24"/>
          <w:szCs w:val="24"/>
        </w:rPr>
        <w:t>POKAZ</w:t>
      </w:r>
      <w:r w:rsidR="00DC11F4">
        <w:rPr>
          <w:rFonts w:ascii="Arial" w:hAnsi="Arial" w:cs="Arial"/>
          <w:b/>
          <w:sz w:val="24"/>
          <w:szCs w:val="24"/>
        </w:rPr>
        <w:t>A</w:t>
      </w:r>
      <w:r>
        <w:rPr>
          <w:rFonts w:ascii="Arial" w:hAnsi="Arial" w:cs="Arial"/>
          <w:b/>
          <w:sz w:val="24"/>
          <w:szCs w:val="24"/>
        </w:rPr>
        <w:t>TELJI REZULTATA</w:t>
      </w:r>
    </w:p>
    <w:tbl>
      <w:tblPr>
        <w:tblW w:w="7680" w:type="dxa"/>
        <w:tblInd w:w="93" w:type="dxa"/>
        <w:tblLook w:val="04A0" w:firstRow="1" w:lastRow="0" w:firstColumn="1" w:lastColumn="0" w:noHBand="0" w:noVBand="1"/>
      </w:tblPr>
      <w:tblGrid>
        <w:gridCol w:w="960"/>
        <w:gridCol w:w="1017"/>
        <w:gridCol w:w="1026"/>
        <w:gridCol w:w="960"/>
        <w:gridCol w:w="960"/>
        <w:gridCol w:w="960"/>
        <w:gridCol w:w="960"/>
        <w:gridCol w:w="960"/>
      </w:tblGrid>
      <w:tr w:rsidR="00AB3505" w:rsidRPr="00041BB6" w:rsidTr="000A059D">
        <w:trPr>
          <w:trHeight w:val="6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3505" w:rsidRPr="00041BB6" w:rsidRDefault="00AB3505" w:rsidP="000A059D">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B3505" w:rsidRPr="00041BB6" w:rsidRDefault="00AB3505" w:rsidP="000A059D">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Definicija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B3505" w:rsidRPr="00041BB6" w:rsidRDefault="00AB3505" w:rsidP="000A059D">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Jedinica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B3505" w:rsidRPr="00041BB6" w:rsidRDefault="00AB3505" w:rsidP="000A059D">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Polazna vrijednost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B3505" w:rsidRPr="00041BB6" w:rsidRDefault="00AB3505" w:rsidP="000A059D">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Izvor podataka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B3505" w:rsidRPr="00041BB6" w:rsidRDefault="00AB3505" w:rsidP="000A059D">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2014</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B3505" w:rsidRPr="00041BB6" w:rsidRDefault="00AB3505" w:rsidP="000A059D">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2015</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B3505" w:rsidRPr="00041BB6" w:rsidRDefault="00AB3505" w:rsidP="000A059D">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2016</w:t>
            </w:r>
            <w:r w:rsidRPr="00041BB6">
              <w:rPr>
                <w:rFonts w:ascii="Arial" w:eastAsia="Times New Roman" w:hAnsi="Arial" w:cs="Arial"/>
                <w:color w:val="000000"/>
                <w:sz w:val="16"/>
                <w:szCs w:val="16"/>
              </w:rPr>
              <w:t>.</w:t>
            </w:r>
          </w:p>
        </w:tc>
      </w:tr>
      <w:tr w:rsidR="00AB3505" w:rsidRPr="00041BB6" w:rsidTr="000A059D">
        <w:trPr>
          <w:trHeight w:val="45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B3505" w:rsidRPr="00041BB6" w:rsidRDefault="00AB3505" w:rsidP="00DC11F4">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Pokazatelj rezultata</w:t>
            </w:r>
          </w:p>
        </w:tc>
        <w:tc>
          <w:tcPr>
            <w:tcW w:w="960" w:type="dxa"/>
            <w:tcBorders>
              <w:top w:val="nil"/>
              <w:left w:val="nil"/>
              <w:bottom w:val="single" w:sz="4" w:space="0" w:color="auto"/>
              <w:right w:val="single" w:sz="4" w:space="0" w:color="auto"/>
            </w:tcBorders>
            <w:shd w:val="clear" w:color="auto" w:fill="auto"/>
            <w:noWrap/>
            <w:vAlign w:val="bottom"/>
            <w:hideMark/>
          </w:tcPr>
          <w:p w:rsidR="00AB3505" w:rsidRPr="00041BB6" w:rsidRDefault="00DC11F4" w:rsidP="009010E3">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 xml:space="preserve">Provedba zaštitnih istraživanja </w:t>
            </w:r>
          </w:p>
        </w:tc>
        <w:tc>
          <w:tcPr>
            <w:tcW w:w="960" w:type="dxa"/>
            <w:tcBorders>
              <w:top w:val="nil"/>
              <w:left w:val="nil"/>
              <w:bottom w:val="single" w:sz="4" w:space="0" w:color="auto"/>
              <w:right w:val="single" w:sz="4" w:space="0" w:color="auto"/>
            </w:tcBorders>
            <w:shd w:val="clear" w:color="auto" w:fill="auto"/>
            <w:noWrap/>
            <w:vAlign w:val="bottom"/>
            <w:hideMark/>
          </w:tcPr>
          <w:p w:rsidR="00AB3505" w:rsidRPr="00041BB6" w:rsidRDefault="00DC11F4" w:rsidP="00DC11F4">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Istraživanje</w:t>
            </w:r>
          </w:p>
        </w:tc>
        <w:tc>
          <w:tcPr>
            <w:tcW w:w="960" w:type="dxa"/>
            <w:tcBorders>
              <w:top w:val="nil"/>
              <w:left w:val="nil"/>
              <w:bottom w:val="single" w:sz="4" w:space="0" w:color="auto"/>
              <w:right w:val="single" w:sz="4" w:space="0" w:color="auto"/>
            </w:tcBorders>
            <w:shd w:val="clear" w:color="auto" w:fill="auto"/>
            <w:noWrap/>
            <w:vAlign w:val="bottom"/>
            <w:hideMark/>
          </w:tcPr>
          <w:p w:rsidR="00AB3505" w:rsidRPr="00041BB6" w:rsidRDefault="00AB3505" w:rsidP="00DC11F4">
            <w:pPr>
              <w:spacing w:after="0" w:line="240" w:lineRule="auto"/>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rsidR="00AB3505" w:rsidRPr="00041BB6" w:rsidRDefault="00AB3505" w:rsidP="00DC11F4">
            <w:pPr>
              <w:spacing w:after="0" w:line="240" w:lineRule="auto"/>
              <w:jc w:val="center"/>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rsidR="00AB3505" w:rsidRPr="00041BB6" w:rsidRDefault="00DC11F4" w:rsidP="00DC11F4">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w:t>
            </w:r>
          </w:p>
        </w:tc>
        <w:tc>
          <w:tcPr>
            <w:tcW w:w="960" w:type="dxa"/>
            <w:tcBorders>
              <w:top w:val="nil"/>
              <w:left w:val="nil"/>
              <w:bottom w:val="single" w:sz="4" w:space="0" w:color="auto"/>
              <w:right w:val="single" w:sz="4" w:space="0" w:color="auto"/>
            </w:tcBorders>
            <w:shd w:val="clear" w:color="auto" w:fill="auto"/>
            <w:noWrap/>
            <w:vAlign w:val="bottom"/>
            <w:hideMark/>
          </w:tcPr>
          <w:p w:rsidR="00AB3505" w:rsidRPr="00041BB6" w:rsidRDefault="00DC11F4" w:rsidP="00DC11F4">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w:t>
            </w:r>
          </w:p>
        </w:tc>
        <w:tc>
          <w:tcPr>
            <w:tcW w:w="960" w:type="dxa"/>
            <w:tcBorders>
              <w:top w:val="nil"/>
              <w:left w:val="nil"/>
              <w:bottom w:val="single" w:sz="4" w:space="0" w:color="auto"/>
              <w:right w:val="single" w:sz="4" w:space="0" w:color="auto"/>
            </w:tcBorders>
            <w:shd w:val="clear" w:color="auto" w:fill="auto"/>
            <w:noWrap/>
            <w:vAlign w:val="bottom"/>
            <w:hideMark/>
          </w:tcPr>
          <w:p w:rsidR="00AB3505" w:rsidRPr="00041BB6" w:rsidRDefault="00DC11F4" w:rsidP="00DC11F4">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9</w:t>
            </w:r>
          </w:p>
        </w:tc>
      </w:tr>
    </w:tbl>
    <w:p w:rsidR="00AB3505" w:rsidRDefault="00AB3505" w:rsidP="00DC11F4">
      <w:pPr>
        <w:jc w:val="both"/>
        <w:rPr>
          <w:rFonts w:ascii="Arial" w:hAnsi="Arial" w:cs="Arial"/>
          <w:b/>
          <w:sz w:val="24"/>
          <w:szCs w:val="24"/>
        </w:rPr>
      </w:pPr>
    </w:p>
    <w:p w:rsidR="00DC11F4" w:rsidRPr="00DA5B02" w:rsidRDefault="00DC11F4" w:rsidP="00DC11F4">
      <w:pPr>
        <w:jc w:val="both"/>
        <w:rPr>
          <w:rFonts w:ascii="Arial" w:hAnsi="Arial" w:cs="Arial"/>
        </w:rPr>
      </w:pPr>
    </w:p>
    <w:p w:rsidR="00DC11F4" w:rsidRPr="00A54F04" w:rsidRDefault="00DC11F4" w:rsidP="00DC11F4">
      <w:pPr>
        <w:jc w:val="both"/>
        <w:rPr>
          <w:rFonts w:ascii="Arial" w:hAnsi="Arial" w:cs="Arial"/>
        </w:rPr>
      </w:pPr>
    </w:p>
    <w:p w:rsidR="00DC11F4" w:rsidRPr="00A54F04" w:rsidRDefault="00DC11F4" w:rsidP="00DC11F4">
      <w:pPr>
        <w:ind w:left="4248" w:firstLine="708"/>
        <w:rPr>
          <w:rFonts w:ascii="Arial" w:hAnsi="Arial" w:cs="Arial"/>
        </w:rPr>
      </w:pPr>
      <w:bookmarkStart w:id="0" w:name="_GoBack"/>
      <w:r w:rsidRPr="00A54F04">
        <w:rPr>
          <w:rFonts w:ascii="Arial" w:hAnsi="Arial" w:cs="Arial"/>
        </w:rPr>
        <w:t>Ravnatelj Instituta za arheologiju:</w:t>
      </w:r>
    </w:p>
    <w:bookmarkEnd w:id="0"/>
    <w:p w:rsidR="00DC11F4" w:rsidRPr="00A54F04" w:rsidRDefault="00DC11F4" w:rsidP="00DC11F4">
      <w:pPr>
        <w:ind w:left="5664"/>
        <w:jc w:val="center"/>
        <w:rPr>
          <w:rFonts w:ascii="Arial" w:hAnsi="Arial" w:cs="Arial"/>
        </w:rPr>
      </w:pPr>
    </w:p>
    <w:p w:rsidR="00DC11F4" w:rsidRPr="00A54F04" w:rsidRDefault="00DC11F4" w:rsidP="00DC11F4">
      <w:pPr>
        <w:ind w:left="5664"/>
        <w:rPr>
          <w:rFonts w:ascii="Arial" w:hAnsi="Arial" w:cs="Arial"/>
        </w:rPr>
      </w:pPr>
      <w:r w:rsidRPr="00A54F04">
        <w:rPr>
          <w:rFonts w:ascii="Arial" w:hAnsi="Arial" w:cs="Arial"/>
        </w:rPr>
        <w:t>dr. sc. Marko Dizdar</w:t>
      </w:r>
    </w:p>
    <w:p w:rsidR="0021022D" w:rsidRPr="00BF2B28" w:rsidRDefault="0021022D" w:rsidP="000B1A54">
      <w:pPr>
        <w:rPr>
          <w:rFonts w:ascii="Arial" w:hAnsi="Arial" w:cs="Arial"/>
          <w:b/>
          <w:sz w:val="24"/>
          <w:szCs w:val="24"/>
        </w:rPr>
      </w:pPr>
    </w:p>
    <w:sectPr w:rsidR="0021022D" w:rsidRPr="00BF2B28" w:rsidSect="00CB7A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el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29F9"/>
    <w:multiLevelType w:val="hybridMultilevel"/>
    <w:tmpl w:val="D48C7AF8"/>
    <w:lvl w:ilvl="0" w:tplc="041A0001">
      <w:start w:val="1"/>
      <w:numFmt w:val="bullet"/>
      <w:lvlText w:val=""/>
      <w:lvlJc w:val="left"/>
      <w:pPr>
        <w:tabs>
          <w:tab w:val="num" w:pos="1004"/>
        </w:tabs>
        <w:ind w:left="1004" w:hanging="360"/>
      </w:pPr>
      <w:rPr>
        <w:rFonts w:ascii="Symbol" w:hAnsi="Symbol" w:cs="Symbol" w:hint="default"/>
      </w:rPr>
    </w:lvl>
    <w:lvl w:ilvl="1" w:tplc="041A0003">
      <w:start w:val="1"/>
      <w:numFmt w:val="bullet"/>
      <w:lvlText w:val="o"/>
      <w:lvlJc w:val="left"/>
      <w:pPr>
        <w:tabs>
          <w:tab w:val="num" w:pos="1724"/>
        </w:tabs>
        <w:ind w:left="1724" w:hanging="360"/>
      </w:pPr>
      <w:rPr>
        <w:rFonts w:ascii="Courier New" w:hAnsi="Courier New" w:cs="Courier New" w:hint="default"/>
      </w:rPr>
    </w:lvl>
    <w:lvl w:ilvl="2" w:tplc="041A0005">
      <w:start w:val="1"/>
      <w:numFmt w:val="bullet"/>
      <w:lvlText w:val=""/>
      <w:lvlJc w:val="left"/>
      <w:pPr>
        <w:tabs>
          <w:tab w:val="num" w:pos="2444"/>
        </w:tabs>
        <w:ind w:left="2444" w:hanging="360"/>
      </w:pPr>
      <w:rPr>
        <w:rFonts w:ascii="Wingdings" w:hAnsi="Wingdings" w:cs="Wingdings" w:hint="default"/>
      </w:rPr>
    </w:lvl>
    <w:lvl w:ilvl="3" w:tplc="041A0001">
      <w:start w:val="1"/>
      <w:numFmt w:val="bullet"/>
      <w:lvlText w:val=""/>
      <w:lvlJc w:val="left"/>
      <w:pPr>
        <w:tabs>
          <w:tab w:val="num" w:pos="3164"/>
        </w:tabs>
        <w:ind w:left="3164" w:hanging="360"/>
      </w:pPr>
      <w:rPr>
        <w:rFonts w:ascii="Symbol" w:hAnsi="Symbol" w:cs="Symbol" w:hint="default"/>
      </w:rPr>
    </w:lvl>
    <w:lvl w:ilvl="4" w:tplc="041A0003">
      <w:start w:val="1"/>
      <w:numFmt w:val="bullet"/>
      <w:lvlText w:val="o"/>
      <w:lvlJc w:val="left"/>
      <w:pPr>
        <w:tabs>
          <w:tab w:val="num" w:pos="3884"/>
        </w:tabs>
        <w:ind w:left="3884" w:hanging="360"/>
      </w:pPr>
      <w:rPr>
        <w:rFonts w:ascii="Courier New" w:hAnsi="Courier New" w:cs="Courier New" w:hint="default"/>
      </w:rPr>
    </w:lvl>
    <w:lvl w:ilvl="5" w:tplc="041A0005">
      <w:start w:val="1"/>
      <w:numFmt w:val="bullet"/>
      <w:lvlText w:val=""/>
      <w:lvlJc w:val="left"/>
      <w:pPr>
        <w:tabs>
          <w:tab w:val="num" w:pos="4604"/>
        </w:tabs>
        <w:ind w:left="4604" w:hanging="360"/>
      </w:pPr>
      <w:rPr>
        <w:rFonts w:ascii="Wingdings" w:hAnsi="Wingdings" w:cs="Wingdings" w:hint="default"/>
      </w:rPr>
    </w:lvl>
    <w:lvl w:ilvl="6" w:tplc="041A0001">
      <w:start w:val="1"/>
      <w:numFmt w:val="bullet"/>
      <w:lvlText w:val=""/>
      <w:lvlJc w:val="left"/>
      <w:pPr>
        <w:tabs>
          <w:tab w:val="num" w:pos="5324"/>
        </w:tabs>
        <w:ind w:left="5324" w:hanging="360"/>
      </w:pPr>
      <w:rPr>
        <w:rFonts w:ascii="Symbol" w:hAnsi="Symbol" w:cs="Symbol" w:hint="default"/>
      </w:rPr>
    </w:lvl>
    <w:lvl w:ilvl="7" w:tplc="041A0003">
      <w:start w:val="1"/>
      <w:numFmt w:val="bullet"/>
      <w:lvlText w:val="o"/>
      <w:lvlJc w:val="left"/>
      <w:pPr>
        <w:tabs>
          <w:tab w:val="num" w:pos="6044"/>
        </w:tabs>
        <w:ind w:left="6044" w:hanging="360"/>
      </w:pPr>
      <w:rPr>
        <w:rFonts w:ascii="Courier New" w:hAnsi="Courier New" w:cs="Courier New" w:hint="default"/>
      </w:rPr>
    </w:lvl>
    <w:lvl w:ilvl="8" w:tplc="041A0005">
      <w:start w:val="1"/>
      <w:numFmt w:val="bullet"/>
      <w:lvlText w:val=""/>
      <w:lvlJc w:val="left"/>
      <w:pPr>
        <w:tabs>
          <w:tab w:val="num" w:pos="6764"/>
        </w:tabs>
        <w:ind w:left="6764" w:hanging="360"/>
      </w:pPr>
      <w:rPr>
        <w:rFonts w:ascii="Wingdings" w:hAnsi="Wingdings" w:cs="Wingdings" w:hint="default"/>
      </w:rPr>
    </w:lvl>
  </w:abstractNum>
  <w:abstractNum w:abstractNumId="1">
    <w:nsid w:val="0E2A0C4F"/>
    <w:multiLevelType w:val="hybridMultilevel"/>
    <w:tmpl w:val="F97830B6"/>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6C41AC5"/>
    <w:multiLevelType w:val="hybridMultilevel"/>
    <w:tmpl w:val="789A1B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nsid w:val="18DA1AC1"/>
    <w:multiLevelType w:val="hybridMultilevel"/>
    <w:tmpl w:val="C9B81AFC"/>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4">
    <w:nsid w:val="18DE2ACD"/>
    <w:multiLevelType w:val="hybridMultilevel"/>
    <w:tmpl w:val="5AE67FD2"/>
    <w:lvl w:ilvl="0" w:tplc="041A0001">
      <w:start w:val="1"/>
      <w:numFmt w:val="bullet"/>
      <w:lvlText w:val=""/>
      <w:lvlJc w:val="left"/>
      <w:pPr>
        <w:ind w:left="1530" w:hanging="360"/>
      </w:pPr>
      <w:rPr>
        <w:rFonts w:ascii="Symbol" w:hAnsi="Symbol" w:hint="default"/>
      </w:rPr>
    </w:lvl>
    <w:lvl w:ilvl="1" w:tplc="041A0003">
      <w:start w:val="1"/>
      <w:numFmt w:val="bullet"/>
      <w:lvlText w:val="o"/>
      <w:lvlJc w:val="left"/>
      <w:pPr>
        <w:ind w:left="2250" w:hanging="360"/>
      </w:pPr>
      <w:rPr>
        <w:rFonts w:ascii="Courier New" w:hAnsi="Courier New" w:cs="Courier New" w:hint="default"/>
      </w:rPr>
    </w:lvl>
    <w:lvl w:ilvl="2" w:tplc="041A0005">
      <w:start w:val="1"/>
      <w:numFmt w:val="bullet"/>
      <w:lvlText w:val=""/>
      <w:lvlJc w:val="left"/>
      <w:pPr>
        <w:ind w:left="2970" w:hanging="360"/>
      </w:pPr>
      <w:rPr>
        <w:rFonts w:ascii="Wingdings" w:hAnsi="Wingdings" w:hint="default"/>
      </w:rPr>
    </w:lvl>
    <w:lvl w:ilvl="3" w:tplc="041A0001">
      <w:start w:val="1"/>
      <w:numFmt w:val="bullet"/>
      <w:lvlText w:val=""/>
      <w:lvlJc w:val="left"/>
      <w:pPr>
        <w:ind w:left="3690" w:hanging="360"/>
      </w:pPr>
      <w:rPr>
        <w:rFonts w:ascii="Symbol" w:hAnsi="Symbol" w:hint="default"/>
      </w:rPr>
    </w:lvl>
    <w:lvl w:ilvl="4" w:tplc="041A0003">
      <w:start w:val="1"/>
      <w:numFmt w:val="bullet"/>
      <w:lvlText w:val="o"/>
      <w:lvlJc w:val="left"/>
      <w:pPr>
        <w:ind w:left="4410" w:hanging="360"/>
      </w:pPr>
      <w:rPr>
        <w:rFonts w:ascii="Courier New" w:hAnsi="Courier New" w:cs="Courier New" w:hint="default"/>
      </w:rPr>
    </w:lvl>
    <w:lvl w:ilvl="5" w:tplc="041A0005">
      <w:start w:val="1"/>
      <w:numFmt w:val="bullet"/>
      <w:lvlText w:val=""/>
      <w:lvlJc w:val="left"/>
      <w:pPr>
        <w:ind w:left="5130" w:hanging="360"/>
      </w:pPr>
      <w:rPr>
        <w:rFonts w:ascii="Wingdings" w:hAnsi="Wingdings" w:hint="default"/>
      </w:rPr>
    </w:lvl>
    <w:lvl w:ilvl="6" w:tplc="041A0001">
      <w:start w:val="1"/>
      <w:numFmt w:val="bullet"/>
      <w:lvlText w:val=""/>
      <w:lvlJc w:val="left"/>
      <w:pPr>
        <w:ind w:left="5850" w:hanging="360"/>
      </w:pPr>
      <w:rPr>
        <w:rFonts w:ascii="Symbol" w:hAnsi="Symbol" w:hint="default"/>
      </w:rPr>
    </w:lvl>
    <w:lvl w:ilvl="7" w:tplc="041A0003">
      <w:start w:val="1"/>
      <w:numFmt w:val="bullet"/>
      <w:lvlText w:val="o"/>
      <w:lvlJc w:val="left"/>
      <w:pPr>
        <w:ind w:left="6570" w:hanging="360"/>
      </w:pPr>
      <w:rPr>
        <w:rFonts w:ascii="Courier New" w:hAnsi="Courier New" w:cs="Courier New" w:hint="default"/>
      </w:rPr>
    </w:lvl>
    <w:lvl w:ilvl="8" w:tplc="041A0005">
      <w:start w:val="1"/>
      <w:numFmt w:val="bullet"/>
      <w:lvlText w:val=""/>
      <w:lvlJc w:val="left"/>
      <w:pPr>
        <w:ind w:left="7290" w:hanging="360"/>
      </w:pPr>
      <w:rPr>
        <w:rFonts w:ascii="Wingdings" w:hAnsi="Wingdings" w:hint="default"/>
      </w:rPr>
    </w:lvl>
  </w:abstractNum>
  <w:abstractNum w:abstractNumId="5">
    <w:nsid w:val="3EB561DC"/>
    <w:multiLevelType w:val="hybridMultilevel"/>
    <w:tmpl w:val="FEA0E2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53F51C4E"/>
    <w:multiLevelType w:val="hybridMultilevel"/>
    <w:tmpl w:val="A53EC4C6"/>
    <w:lvl w:ilvl="0" w:tplc="9BE650A8">
      <w:start w:val="1"/>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nsid w:val="5E645BAB"/>
    <w:multiLevelType w:val="hybridMultilevel"/>
    <w:tmpl w:val="D270C366"/>
    <w:lvl w:ilvl="0" w:tplc="9BE650A8">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64414C39"/>
    <w:multiLevelType w:val="hybridMultilevel"/>
    <w:tmpl w:val="70ACE026"/>
    <w:lvl w:ilvl="0" w:tplc="81C25DE4">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7DC5505A"/>
    <w:multiLevelType w:val="hybridMultilevel"/>
    <w:tmpl w:val="AB0EB960"/>
    <w:lvl w:ilvl="0" w:tplc="041A0001">
      <w:start w:val="1"/>
      <w:numFmt w:val="bullet"/>
      <w:lvlText w:val=""/>
      <w:lvlJc w:val="left"/>
      <w:pPr>
        <w:ind w:left="2040" w:hanging="360"/>
      </w:pPr>
      <w:rPr>
        <w:rFonts w:ascii="Symbol" w:hAnsi="Symbol" w:hint="default"/>
      </w:rPr>
    </w:lvl>
    <w:lvl w:ilvl="1" w:tplc="041A0003">
      <w:start w:val="1"/>
      <w:numFmt w:val="bullet"/>
      <w:lvlText w:val="o"/>
      <w:lvlJc w:val="left"/>
      <w:pPr>
        <w:ind w:left="2760" w:hanging="360"/>
      </w:pPr>
      <w:rPr>
        <w:rFonts w:ascii="Courier New" w:hAnsi="Courier New" w:cs="Courier New" w:hint="default"/>
      </w:rPr>
    </w:lvl>
    <w:lvl w:ilvl="2" w:tplc="041A0005">
      <w:start w:val="1"/>
      <w:numFmt w:val="bullet"/>
      <w:lvlText w:val=""/>
      <w:lvlJc w:val="left"/>
      <w:pPr>
        <w:ind w:left="3480" w:hanging="360"/>
      </w:pPr>
      <w:rPr>
        <w:rFonts w:ascii="Wingdings" w:hAnsi="Wingdings" w:hint="default"/>
      </w:rPr>
    </w:lvl>
    <w:lvl w:ilvl="3" w:tplc="041A0001">
      <w:start w:val="1"/>
      <w:numFmt w:val="bullet"/>
      <w:lvlText w:val=""/>
      <w:lvlJc w:val="left"/>
      <w:pPr>
        <w:ind w:left="4200" w:hanging="360"/>
      </w:pPr>
      <w:rPr>
        <w:rFonts w:ascii="Symbol" w:hAnsi="Symbol" w:hint="default"/>
      </w:rPr>
    </w:lvl>
    <w:lvl w:ilvl="4" w:tplc="041A0003">
      <w:start w:val="1"/>
      <w:numFmt w:val="bullet"/>
      <w:lvlText w:val="o"/>
      <w:lvlJc w:val="left"/>
      <w:pPr>
        <w:ind w:left="4920" w:hanging="360"/>
      </w:pPr>
      <w:rPr>
        <w:rFonts w:ascii="Courier New" w:hAnsi="Courier New" w:cs="Courier New" w:hint="default"/>
      </w:rPr>
    </w:lvl>
    <w:lvl w:ilvl="5" w:tplc="041A0005">
      <w:start w:val="1"/>
      <w:numFmt w:val="bullet"/>
      <w:lvlText w:val=""/>
      <w:lvlJc w:val="left"/>
      <w:pPr>
        <w:ind w:left="5640" w:hanging="360"/>
      </w:pPr>
      <w:rPr>
        <w:rFonts w:ascii="Wingdings" w:hAnsi="Wingdings" w:hint="default"/>
      </w:rPr>
    </w:lvl>
    <w:lvl w:ilvl="6" w:tplc="041A0001">
      <w:start w:val="1"/>
      <w:numFmt w:val="bullet"/>
      <w:lvlText w:val=""/>
      <w:lvlJc w:val="left"/>
      <w:pPr>
        <w:ind w:left="6360" w:hanging="360"/>
      </w:pPr>
      <w:rPr>
        <w:rFonts w:ascii="Symbol" w:hAnsi="Symbol" w:hint="default"/>
      </w:rPr>
    </w:lvl>
    <w:lvl w:ilvl="7" w:tplc="041A0003">
      <w:start w:val="1"/>
      <w:numFmt w:val="bullet"/>
      <w:lvlText w:val="o"/>
      <w:lvlJc w:val="left"/>
      <w:pPr>
        <w:ind w:left="7080" w:hanging="360"/>
      </w:pPr>
      <w:rPr>
        <w:rFonts w:ascii="Courier New" w:hAnsi="Courier New" w:cs="Courier New" w:hint="default"/>
      </w:rPr>
    </w:lvl>
    <w:lvl w:ilvl="8" w:tplc="041A0005">
      <w:start w:val="1"/>
      <w:numFmt w:val="bullet"/>
      <w:lvlText w:val=""/>
      <w:lvlJc w:val="left"/>
      <w:pPr>
        <w:ind w:left="7800" w:hanging="360"/>
      </w:pPr>
      <w:rPr>
        <w:rFonts w:ascii="Wingdings" w:hAnsi="Wingdings" w:hint="default"/>
      </w:rPr>
    </w:lvl>
  </w:abstractNum>
  <w:num w:numId="1">
    <w:abstractNumId w:val="5"/>
  </w:num>
  <w:num w:numId="2">
    <w:abstractNumId w:val="6"/>
  </w:num>
  <w:num w:numId="3">
    <w:abstractNumId w:val="7"/>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
  </w:num>
  <w:num w:numId="7">
    <w:abstractNumId w:val="4"/>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B28"/>
    <w:rsid w:val="00041BB6"/>
    <w:rsid w:val="000B1A54"/>
    <w:rsid w:val="0021022D"/>
    <w:rsid w:val="002378EA"/>
    <w:rsid w:val="002F4C36"/>
    <w:rsid w:val="00324CDD"/>
    <w:rsid w:val="00333F34"/>
    <w:rsid w:val="003856F3"/>
    <w:rsid w:val="0038627D"/>
    <w:rsid w:val="003B6B64"/>
    <w:rsid w:val="004E293C"/>
    <w:rsid w:val="00586B59"/>
    <w:rsid w:val="00733361"/>
    <w:rsid w:val="007B2461"/>
    <w:rsid w:val="007C3DBA"/>
    <w:rsid w:val="008230EA"/>
    <w:rsid w:val="00840A1E"/>
    <w:rsid w:val="009010E3"/>
    <w:rsid w:val="00931F5A"/>
    <w:rsid w:val="009F3538"/>
    <w:rsid w:val="00AB3505"/>
    <w:rsid w:val="00BF2B28"/>
    <w:rsid w:val="00BF3A51"/>
    <w:rsid w:val="00CB525B"/>
    <w:rsid w:val="00CB7AB2"/>
    <w:rsid w:val="00CD4793"/>
    <w:rsid w:val="00DC11F4"/>
    <w:rsid w:val="00E06850"/>
    <w:rsid w:val="00E36FCA"/>
    <w:rsid w:val="00E80BC6"/>
    <w:rsid w:val="00EA3EDB"/>
    <w:rsid w:val="00EA5805"/>
    <w:rsid w:val="00F52E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B28"/>
    <w:pPr>
      <w:ind w:left="720"/>
      <w:contextualSpacing/>
    </w:pPr>
  </w:style>
  <w:style w:type="paragraph" w:styleId="BodyText">
    <w:name w:val="Body Text"/>
    <w:aliases w:val="uvlaka 3,  uvlaka 2"/>
    <w:basedOn w:val="Normal"/>
    <w:link w:val="BodyTextChar"/>
    <w:rsid w:val="00CB525B"/>
    <w:pPr>
      <w:spacing w:before="60" w:after="0" w:line="240" w:lineRule="auto"/>
      <w:ind w:firstLine="284"/>
    </w:pPr>
    <w:rPr>
      <w:rFonts w:ascii="Welt" w:eastAsia="Times New Roman" w:hAnsi="Welt" w:cs="Times New Roman"/>
      <w:sz w:val="24"/>
      <w:szCs w:val="24"/>
    </w:rPr>
  </w:style>
  <w:style w:type="character" w:customStyle="1" w:styleId="BodyTextChar">
    <w:name w:val="Body Text Char"/>
    <w:aliases w:val="uvlaka 3 Char,  uvlaka 2 Char"/>
    <w:basedOn w:val="DefaultParagraphFont"/>
    <w:link w:val="BodyText"/>
    <w:rsid w:val="00CB525B"/>
    <w:rPr>
      <w:rFonts w:ascii="Welt" w:eastAsia="Times New Roman" w:hAnsi="Welt"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B28"/>
    <w:pPr>
      <w:ind w:left="720"/>
      <w:contextualSpacing/>
    </w:pPr>
  </w:style>
  <w:style w:type="paragraph" w:styleId="BodyText">
    <w:name w:val="Body Text"/>
    <w:aliases w:val="uvlaka 3,  uvlaka 2"/>
    <w:basedOn w:val="Normal"/>
    <w:link w:val="BodyTextChar"/>
    <w:rsid w:val="00CB525B"/>
    <w:pPr>
      <w:spacing w:before="60" w:after="0" w:line="240" w:lineRule="auto"/>
      <w:ind w:firstLine="284"/>
    </w:pPr>
    <w:rPr>
      <w:rFonts w:ascii="Welt" w:eastAsia="Times New Roman" w:hAnsi="Welt" w:cs="Times New Roman"/>
      <w:sz w:val="24"/>
      <w:szCs w:val="24"/>
    </w:rPr>
  </w:style>
  <w:style w:type="character" w:customStyle="1" w:styleId="BodyTextChar">
    <w:name w:val="Body Text Char"/>
    <w:aliases w:val="uvlaka 3 Char,  uvlaka 2 Char"/>
    <w:basedOn w:val="DefaultParagraphFont"/>
    <w:link w:val="BodyText"/>
    <w:rsid w:val="00CB525B"/>
    <w:rPr>
      <w:rFonts w:ascii="Welt" w:eastAsia="Times New Roman" w:hAnsi="Wel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83382">
      <w:bodyDiv w:val="1"/>
      <w:marLeft w:val="0"/>
      <w:marRight w:val="0"/>
      <w:marTop w:val="0"/>
      <w:marBottom w:val="0"/>
      <w:divBdr>
        <w:top w:val="none" w:sz="0" w:space="0" w:color="auto"/>
        <w:left w:val="none" w:sz="0" w:space="0" w:color="auto"/>
        <w:bottom w:val="none" w:sz="0" w:space="0" w:color="auto"/>
        <w:right w:val="none" w:sz="0" w:space="0" w:color="auto"/>
      </w:divBdr>
    </w:div>
    <w:div w:id="151892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8</Pages>
  <Words>2691</Words>
  <Characters>15342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MZOS</Company>
  <LinksUpToDate>false</LinksUpToDate>
  <CharactersWithSpaces>17998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Prka</dc:creator>
  <cp:lastModifiedBy>Marko</cp:lastModifiedBy>
  <cp:revision>11</cp:revision>
  <dcterms:created xsi:type="dcterms:W3CDTF">2013-10-03T13:41:00Z</dcterms:created>
  <dcterms:modified xsi:type="dcterms:W3CDTF">2015-01-05T12:20:00Z</dcterms:modified>
</cp:coreProperties>
</file>